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1A8F20FF" w:rsidR="000C3494" w:rsidRPr="000C3494" w:rsidRDefault="0D5A9CFD" w:rsidP="73C8124D">
      <w:pPr>
        <w:spacing w:after="0" w:line="240" w:lineRule="auto"/>
        <w:ind w:right="3458"/>
        <w:jc w:val="center"/>
        <w:rPr>
          <w:rFonts w:ascii="Oslo Sans Office" w:eastAsia="Times New Roman" w:hAnsi="Oslo Sans Office" w:cs="Times New Roman"/>
          <w:b/>
          <w:bCs/>
          <w:sz w:val="36"/>
          <w:szCs w:val="36"/>
          <w:lang w:eastAsia="nb-NO"/>
        </w:rPr>
      </w:pPr>
      <w:r w:rsidRPr="73C8124D">
        <w:rPr>
          <w:rFonts w:ascii="Oslo Sans Office" w:eastAsia="Times New Roman" w:hAnsi="Oslo Sans Office" w:cs="Times New Roman"/>
          <w:b/>
          <w:bCs/>
          <w:sz w:val="36"/>
          <w:szCs w:val="36"/>
          <w:lang w:eastAsia="nb-NO"/>
        </w:rPr>
        <w:t>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om</w:t>
      </w:r>
    </w:p>
    <w:p w14:paraId="0C40C3B4" w14:textId="75CD66D1" w:rsidR="000C3494" w:rsidRPr="000C3494" w:rsidRDefault="000C3494" w:rsidP="000C3494">
      <w:pPr>
        <w:spacing w:after="0" w:line="240" w:lineRule="auto"/>
        <w:ind w:right="3458"/>
        <w:jc w:val="center"/>
        <w:rPr>
          <w:rFonts w:ascii="Oslo Sans Office" w:eastAsia="Times New Roman" w:hAnsi="Oslo Sans Office" w:cs="Times New Roman"/>
          <w:sz w:val="24"/>
          <w:szCs w:val="24"/>
          <w:lang w:eastAsia="nb-NO"/>
        </w:rPr>
      </w:pPr>
    </w:p>
    <w:p w14:paraId="2BA07FF9" w14:textId="2936CDE0" w:rsidR="000C3494" w:rsidRPr="000C3494" w:rsidRDefault="2372E858" w:rsidP="000C3494">
      <w:pPr>
        <w:spacing w:after="0" w:line="240" w:lineRule="auto"/>
        <w:ind w:right="3458"/>
        <w:jc w:val="center"/>
      </w:pPr>
      <w:r w:rsidRPr="700CD0BE">
        <w:rPr>
          <w:rFonts w:ascii="Oslo Sans Office" w:eastAsia="Times New Roman" w:hAnsi="Oslo Sans Office" w:cs="Times New Roman"/>
          <w:sz w:val="24"/>
          <w:szCs w:val="24"/>
          <w:lang w:eastAsia="nb-NO"/>
        </w:rPr>
        <w:t>Vinterdriftstjenester</w:t>
      </w: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700CD0BE">
        <w:rPr>
          <w:rFonts w:ascii="Oslo Sans Office" w:eastAsia="Times New Roman" w:hAnsi="Oslo Sans Office" w:cs="Times New Roman"/>
          <w:sz w:val="24"/>
          <w:szCs w:val="24"/>
          <w:lang w:eastAsia="nb-NO"/>
        </w:rPr>
        <w:t>…………………………………………………………………………</w:t>
      </w:r>
    </w:p>
    <w:p w14:paraId="22DAAC37" w14:textId="77777777" w:rsidR="00B15849" w:rsidRDefault="00B15849" w:rsidP="009340C1"/>
    <w:p w14:paraId="5DAB6C7B" w14:textId="01A3CBCB" w:rsidR="007604CD" w:rsidRDefault="007604CD" w:rsidP="009340C1">
      <w:r>
        <w:br w:type="page"/>
      </w:r>
    </w:p>
    <w:bookmarkStart w:id="0" w:name="_Toc555542630"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Heading1"/>
            <w:numPr>
              <w:ilvl w:val="0"/>
              <w:numId w:val="0"/>
            </w:numPr>
            <w:ind w:left="431" w:hanging="431"/>
          </w:pPr>
          <w:r>
            <w:t>Innholdsfortegnelse</w:t>
          </w:r>
          <w:bookmarkEnd w:id="0"/>
        </w:p>
        <w:p w14:paraId="0DE2CABD" w14:textId="7418D77A" w:rsidR="00807958" w:rsidRDefault="002D090F" w:rsidP="700CD0BE">
          <w:pPr>
            <w:pStyle w:val="TOC1"/>
            <w:tabs>
              <w:tab w:val="right" w:leader="dot" w:pos="9255"/>
            </w:tabs>
          </w:pPr>
          <w:r>
            <w:fldChar w:fldCharType="begin"/>
          </w:r>
          <w:r>
            <w:instrText>TOC \o "1-1" \z \u \h</w:instrText>
          </w:r>
          <w:r>
            <w:fldChar w:fldCharType="separate"/>
          </w:r>
          <w:hyperlink w:anchor="_Toc555542630">
            <w:r w:rsidR="700CD0BE" w:rsidRPr="700CD0BE">
              <w:rPr>
                <w:rStyle w:val="Hyperlink"/>
              </w:rPr>
              <w:t>Innholdsfortegnelse</w:t>
            </w:r>
            <w:r>
              <w:tab/>
            </w:r>
            <w:r>
              <w:fldChar w:fldCharType="begin"/>
            </w:r>
            <w:r>
              <w:instrText>PAGEREF _Toc555542630 \h</w:instrText>
            </w:r>
            <w:r>
              <w:fldChar w:fldCharType="separate"/>
            </w:r>
            <w:r w:rsidR="700CD0BE" w:rsidRPr="700CD0BE">
              <w:rPr>
                <w:rStyle w:val="Hyperlink"/>
              </w:rPr>
              <w:t>1</w:t>
            </w:r>
            <w:r>
              <w:fldChar w:fldCharType="end"/>
            </w:r>
          </w:hyperlink>
        </w:p>
        <w:p w14:paraId="50885A46" w14:textId="60957F22" w:rsidR="00807958" w:rsidRDefault="700CD0BE" w:rsidP="700CD0BE">
          <w:pPr>
            <w:pStyle w:val="TOC1"/>
            <w:tabs>
              <w:tab w:val="left" w:pos="390"/>
              <w:tab w:val="right" w:leader="dot" w:pos="9255"/>
            </w:tabs>
          </w:pPr>
          <w:hyperlink w:anchor="_Toc71732380">
            <w:r w:rsidRPr="700CD0BE">
              <w:rPr>
                <w:rStyle w:val="Hyperlink"/>
              </w:rPr>
              <w:t>1</w:t>
            </w:r>
            <w:r w:rsidR="00807958">
              <w:tab/>
            </w:r>
            <w:r w:rsidRPr="700CD0BE">
              <w:rPr>
                <w:rStyle w:val="Hyperlink"/>
              </w:rPr>
              <w:t>Partenes representanter (standardvilkårene pkt. 2)</w:t>
            </w:r>
            <w:r w:rsidR="00807958">
              <w:tab/>
            </w:r>
            <w:r w:rsidR="00807958">
              <w:fldChar w:fldCharType="begin"/>
            </w:r>
            <w:r w:rsidR="00807958">
              <w:instrText>PAGEREF _Toc71732380 \h</w:instrText>
            </w:r>
            <w:r w:rsidR="00807958">
              <w:fldChar w:fldCharType="separate"/>
            </w:r>
            <w:r w:rsidRPr="700CD0BE">
              <w:rPr>
                <w:rStyle w:val="Hyperlink"/>
              </w:rPr>
              <w:t>2</w:t>
            </w:r>
            <w:r w:rsidR="00807958">
              <w:fldChar w:fldCharType="end"/>
            </w:r>
          </w:hyperlink>
        </w:p>
        <w:p w14:paraId="19FC1051" w14:textId="30BAB194" w:rsidR="00807958" w:rsidRDefault="700CD0BE" w:rsidP="700CD0BE">
          <w:pPr>
            <w:pStyle w:val="TOC1"/>
            <w:tabs>
              <w:tab w:val="left" w:pos="390"/>
              <w:tab w:val="right" w:leader="dot" w:pos="9255"/>
            </w:tabs>
          </w:pPr>
          <w:hyperlink w:anchor="_Toc524999123">
            <w:r w:rsidRPr="700CD0BE">
              <w:rPr>
                <w:rStyle w:val="Hyperlink"/>
              </w:rPr>
              <w:t>2</w:t>
            </w:r>
            <w:r w:rsidR="00807958">
              <w:tab/>
            </w:r>
            <w:r w:rsidRPr="700CD0BE">
              <w:rPr>
                <w:rStyle w:val="Hyperlink"/>
              </w:rPr>
              <w:t>Kontraktens omfang</w:t>
            </w:r>
            <w:r w:rsidR="00807958">
              <w:tab/>
            </w:r>
            <w:r w:rsidR="00807958">
              <w:fldChar w:fldCharType="begin"/>
            </w:r>
            <w:r w:rsidR="00807958">
              <w:instrText>PAGEREF _Toc524999123 \h</w:instrText>
            </w:r>
            <w:r w:rsidR="00807958">
              <w:fldChar w:fldCharType="separate"/>
            </w:r>
            <w:r w:rsidRPr="700CD0BE">
              <w:rPr>
                <w:rStyle w:val="Hyperlink"/>
              </w:rPr>
              <w:t>2</w:t>
            </w:r>
            <w:r w:rsidR="00807958">
              <w:fldChar w:fldCharType="end"/>
            </w:r>
          </w:hyperlink>
        </w:p>
        <w:p w14:paraId="760AA194" w14:textId="0D2371AF" w:rsidR="00807958" w:rsidRDefault="700CD0BE" w:rsidP="700CD0BE">
          <w:pPr>
            <w:pStyle w:val="TOC1"/>
            <w:tabs>
              <w:tab w:val="left" w:pos="390"/>
              <w:tab w:val="right" w:leader="dot" w:pos="9255"/>
            </w:tabs>
          </w:pPr>
          <w:hyperlink w:anchor="_Toc897388263">
            <w:r w:rsidRPr="700CD0BE">
              <w:rPr>
                <w:rStyle w:val="Hyperlink"/>
              </w:rPr>
              <w:t>3</w:t>
            </w:r>
            <w:r w:rsidR="00807958">
              <w:tab/>
            </w:r>
            <w:r w:rsidRPr="700CD0BE">
              <w:rPr>
                <w:rStyle w:val="Hyperlink"/>
              </w:rPr>
              <w:t>Underleverandører</w:t>
            </w:r>
            <w:r w:rsidR="00807958">
              <w:tab/>
            </w:r>
            <w:r w:rsidR="00807958">
              <w:fldChar w:fldCharType="begin"/>
            </w:r>
            <w:r w:rsidR="00807958">
              <w:instrText>PAGEREF _Toc897388263 \h</w:instrText>
            </w:r>
            <w:r w:rsidR="00807958">
              <w:fldChar w:fldCharType="separate"/>
            </w:r>
            <w:r w:rsidRPr="700CD0BE">
              <w:rPr>
                <w:rStyle w:val="Hyperlink"/>
              </w:rPr>
              <w:t>2</w:t>
            </w:r>
            <w:r w:rsidR="00807958">
              <w:fldChar w:fldCharType="end"/>
            </w:r>
          </w:hyperlink>
        </w:p>
        <w:p w14:paraId="10E5A6C6" w14:textId="088BE4E2" w:rsidR="00807958" w:rsidRDefault="700CD0BE" w:rsidP="700CD0BE">
          <w:pPr>
            <w:pStyle w:val="TOC1"/>
            <w:tabs>
              <w:tab w:val="left" w:pos="390"/>
              <w:tab w:val="right" w:leader="dot" w:pos="9255"/>
            </w:tabs>
          </w:pPr>
          <w:hyperlink w:anchor="_Toc1967437153">
            <w:r w:rsidRPr="700CD0BE">
              <w:rPr>
                <w:rStyle w:val="Hyperlink"/>
              </w:rPr>
              <w:t>4</w:t>
            </w:r>
            <w:r w:rsidR="00807958">
              <w:tab/>
            </w:r>
            <w:r w:rsidRPr="700CD0BE">
              <w:rPr>
                <w:rStyle w:val="Hyperlink"/>
              </w:rPr>
              <w:t>Forsikring (standardvilkårene pkt. 4.10)</w:t>
            </w:r>
            <w:r w:rsidR="00807958">
              <w:tab/>
            </w:r>
            <w:r w:rsidR="00807958">
              <w:fldChar w:fldCharType="begin"/>
            </w:r>
            <w:r w:rsidR="00807958">
              <w:instrText>PAGEREF _Toc1967437153 \h</w:instrText>
            </w:r>
            <w:r w:rsidR="00807958">
              <w:fldChar w:fldCharType="separate"/>
            </w:r>
            <w:r w:rsidRPr="700CD0BE">
              <w:rPr>
                <w:rStyle w:val="Hyperlink"/>
              </w:rPr>
              <w:t>3</w:t>
            </w:r>
            <w:r w:rsidR="00807958">
              <w:fldChar w:fldCharType="end"/>
            </w:r>
          </w:hyperlink>
        </w:p>
        <w:p w14:paraId="553BC515" w14:textId="373760BF" w:rsidR="00807958" w:rsidRDefault="700CD0BE" w:rsidP="700CD0BE">
          <w:pPr>
            <w:pStyle w:val="TOC1"/>
            <w:tabs>
              <w:tab w:val="left" w:pos="390"/>
              <w:tab w:val="right" w:leader="dot" w:pos="9255"/>
            </w:tabs>
          </w:pPr>
          <w:hyperlink w:anchor="_Toc454924060">
            <w:r w:rsidRPr="700CD0BE">
              <w:rPr>
                <w:rStyle w:val="Hyperlink"/>
              </w:rPr>
              <w:t>5</w:t>
            </w:r>
            <w:r w:rsidR="00807958">
              <w:tab/>
            </w:r>
            <w:r w:rsidRPr="700CD0BE">
              <w:rPr>
                <w:rStyle w:val="Hyperlink"/>
              </w:rPr>
              <w:t>Oppdragets varighet og fremdrift</w:t>
            </w:r>
            <w:r w:rsidR="00807958">
              <w:tab/>
            </w:r>
            <w:r w:rsidR="00807958">
              <w:fldChar w:fldCharType="begin"/>
            </w:r>
            <w:r w:rsidR="00807958">
              <w:instrText>PAGEREF _Toc454924060 \h</w:instrText>
            </w:r>
            <w:r w:rsidR="00807958">
              <w:fldChar w:fldCharType="separate"/>
            </w:r>
            <w:r w:rsidRPr="700CD0BE">
              <w:rPr>
                <w:rStyle w:val="Hyperlink"/>
              </w:rPr>
              <w:t>3</w:t>
            </w:r>
            <w:r w:rsidR="00807958">
              <w:fldChar w:fldCharType="end"/>
            </w:r>
          </w:hyperlink>
        </w:p>
        <w:p w14:paraId="71049795" w14:textId="06612289" w:rsidR="00807958" w:rsidRDefault="700CD0BE" w:rsidP="700CD0BE">
          <w:pPr>
            <w:pStyle w:val="TOC1"/>
            <w:tabs>
              <w:tab w:val="left" w:pos="390"/>
              <w:tab w:val="right" w:leader="dot" w:pos="9255"/>
            </w:tabs>
          </w:pPr>
          <w:hyperlink w:anchor="_Toc1119073081">
            <w:r w:rsidRPr="700CD0BE">
              <w:rPr>
                <w:rStyle w:val="Hyperlink"/>
              </w:rPr>
              <w:t>6</w:t>
            </w:r>
            <w:r w:rsidR="00807958">
              <w:tab/>
            </w:r>
            <w:r w:rsidRPr="700CD0BE">
              <w:rPr>
                <w:rStyle w:val="Hyperlink"/>
              </w:rPr>
              <w:t>Dagmulkt og erstatning (standardvilkårene pkt. 10.6)</w:t>
            </w:r>
            <w:r w:rsidR="00807958">
              <w:tab/>
            </w:r>
            <w:r w:rsidR="00807958">
              <w:fldChar w:fldCharType="begin"/>
            </w:r>
            <w:r w:rsidR="00807958">
              <w:instrText>PAGEREF _Toc1119073081 \h</w:instrText>
            </w:r>
            <w:r w:rsidR="00807958">
              <w:fldChar w:fldCharType="separate"/>
            </w:r>
            <w:r w:rsidRPr="700CD0BE">
              <w:rPr>
                <w:rStyle w:val="Hyperlink"/>
              </w:rPr>
              <w:t>3</w:t>
            </w:r>
            <w:r w:rsidR="00807958">
              <w:fldChar w:fldCharType="end"/>
            </w:r>
          </w:hyperlink>
        </w:p>
        <w:p w14:paraId="583830FA" w14:textId="1105E1C8" w:rsidR="00807958" w:rsidRDefault="700CD0BE" w:rsidP="700CD0BE">
          <w:pPr>
            <w:pStyle w:val="TOC1"/>
            <w:tabs>
              <w:tab w:val="left" w:pos="390"/>
              <w:tab w:val="right" w:leader="dot" w:pos="9255"/>
            </w:tabs>
          </w:pPr>
          <w:hyperlink w:anchor="_Toc685633569">
            <w:r w:rsidRPr="700CD0BE">
              <w:rPr>
                <w:rStyle w:val="Hyperlink"/>
              </w:rPr>
              <w:t>7</w:t>
            </w:r>
            <w:r w:rsidR="00807958">
              <w:tab/>
            </w:r>
            <w:r w:rsidRPr="700CD0BE">
              <w:rPr>
                <w:rStyle w:val="Hyperlink"/>
              </w:rPr>
              <w:t>Pris (standardvilkårene pkt. 8)</w:t>
            </w:r>
            <w:r w:rsidR="00807958">
              <w:tab/>
            </w:r>
            <w:r w:rsidR="00807958">
              <w:fldChar w:fldCharType="begin"/>
            </w:r>
            <w:r w:rsidR="00807958">
              <w:instrText>PAGEREF _Toc685633569 \h</w:instrText>
            </w:r>
            <w:r w:rsidR="00807958">
              <w:fldChar w:fldCharType="separate"/>
            </w:r>
            <w:r w:rsidRPr="700CD0BE">
              <w:rPr>
                <w:rStyle w:val="Hyperlink"/>
              </w:rPr>
              <w:t>4</w:t>
            </w:r>
            <w:r w:rsidR="00807958">
              <w:fldChar w:fldCharType="end"/>
            </w:r>
          </w:hyperlink>
        </w:p>
        <w:p w14:paraId="7EBBDEC7" w14:textId="475DCBF9" w:rsidR="00807958" w:rsidRDefault="700CD0BE" w:rsidP="700CD0BE">
          <w:pPr>
            <w:pStyle w:val="TOC1"/>
            <w:tabs>
              <w:tab w:val="left" w:pos="390"/>
              <w:tab w:val="right" w:leader="dot" w:pos="9255"/>
            </w:tabs>
          </w:pPr>
          <w:hyperlink w:anchor="_Toc445235938">
            <w:r w:rsidRPr="700CD0BE">
              <w:rPr>
                <w:rStyle w:val="Hyperlink"/>
              </w:rPr>
              <w:t>8</w:t>
            </w:r>
            <w:r w:rsidR="00807958">
              <w:tab/>
            </w:r>
            <w:r w:rsidRPr="700CD0BE">
              <w:rPr>
                <w:rStyle w:val="Hyperlink"/>
              </w:rPr>
              <w:t>Betaling (standardvilkårene pkt. 8)</w:t>
            </w:r>
            <w:r w:rsidR="00807958">
              <w:tab/>
            </w:r>
            <w:r w:rsidR="00807958">
              <w:fldChar w:fldCharType="begin"/>
            </w:r>
            <w:r w:rsidR="00807958">
              <w:instrText>PAGEREF _Toc445235938 \h</w:instrText>
            </w:r>
            <w:r w:rsidR="00807958">
              <w:fldChar w:fldCharType="separate"/>
            </w:r>
            <w:r w:rsidRPr="700CD0BE">
              <w:rPr>
                <w:rStyle w:val="Hyperlink"/>
              </w:rPr>
              <w:t>4</w:t>
            </w:r>
            <w:r w:rsidR="00807958">
              <w:fldChar w:fldCharType="end"/>
            </w:r>
          </w:hyperlink>
        </w:p>
        <w:p w14:paraId="085E7115" w14:textId="39F0CD5F" w:rsidR="00807958" w:rsidRDefault="700CD0BE" w:rsidP="700CD0BE">
          <w:pPr>
            <w:pStyle w:val="TOC1"/>
            <w:tabs>
              <w:tab w:val="left" w:pos="390"/>
              <w:tab w:val="right" w:leader="dot" w:pos="9255"/>
            </w:tabs>
          </w:pPr>
          <w:hyperlink w:anchor="_Toc1565468195">
            <w:r w:rsidRPr="700CD0BE">
              <w:rPr>
                <w:rStyle w:val="Hyperlink"/>
              </w:rPr>
              <w:t>9</w:t>
            </w:r>
            <w:r w:rsidR="00807958">
              <w:tab/>
            </w:r>
            <w:r w:rsidRPr="700CD0BE">
              <w:rPr>
                <w:rStyle w:val="Hyperlink"/>
              </w:rPr>
              <w:t>Oppsigelse</w:t>
            </w:r>
            <w:r w:rsidR="00807958">
              <w:tab/>
            </w:r>
            <w:r w:rsidR="00807958">
              <w:fldChar w:fldCharType="begin"/>
            </w:r>
            <w:r w:rsidR="00807958">
              <w:instrText>PAGEREF _Toc1565468195 \h</w:instrText>
            </w:r>
            <w:r w:rsidR="00807958">
              <w:fldChar w:fldCharType="separate"/>
            </w:r>
            <w:r w:rsidRPr="700CD0BE">
              <w:rPr>
                <w:rStyle w:val="Hyperlink"/>
              </w:rPr>
              <w:t>4</w:t>
            </w:r>
            <w:r w:rsidR="00807958">
              <w:fldChar w:fldCharType="end"/>
            </w:r>
          </w:hyperlink>
        </w:p>
        <w:p w14:paraId="2A24DE9D" w14:textId="1FEF89BF" w:rsidR="00807958" w:rsidRDefault="700CD0BE" w:rsidP="700CD0BE">
          <w:pPr>
            <w:pStyle w:val="TOC1"/>
            <w:tabs>
              <w:tab w:val="left" w:pos="390"/>
              <w:tab w:val="right" w:leader="dot" w:pos="9255"/>
            </w:tabs>
          </w:pPr>
          <w:hyperlink w:anchor="_Toc408872432">
            <w:r w:rsidRPr="700CD0BE">
              <w:rPr>
                <w:rStyle w:val="Hyperlink"/>
              </w:rPr>
              <w:t>10</w:t>
            </w:r>
            <w:r w:rsidR="00807958">
              <w:tab/>
            </w:r>
            <w:r w:rsidRPr="700CD0BE">
              <w:rPr>
                <w:rStyle w:val="Hyperlink"/>
              </w:rPr>
              <w:t>Oslo kommunes seriøsitetsbestemmelser</w:t>
            </w:r>
            <w:r w:rsidR="00807958">
              <w:tab/>
            </w:r>
            <w:r w:rsidR="00807958">
              <w:fldChar w:fldCharType="begin"/>
            </w:r>
            <w:r w:rsidR="00807958">
              <w:instrText>PAGEREF _Toc408872432 \h</w:instrText>
            </w:r>
            <w:r w:rsidR="00807958">
              <w:fldChar w:fldCharType="separate"/>
            </w:r>
            <w:r w:rsidRPr="700CD0BE">
              <w:rPr>
                <w:rStyle w:val="Hyperlink"/>
              </w:rPr>
              <w:t>5</w:t>
            </w:r>
            <w:r w:rsidR="00807958">
              <w:fldChar w:fldCharType="end"/>
            </w:r>
          </w:hyperlink>
        </w:p>
        <w:p w14:paraId="637CF869" w14:textId="43C950E3" w:rsidR="00807958" w:rsidRDefault="700CD0BE" w:rsidP="700CD0BE">
          <w:pPr>
            <w:pStyle w:val="TOC1"/>
            <w:tabs>
              <w:tab w:val="left" w:pos="390"/>
              <w:tab w:val="right" w:leader="dot" w:pos="9255"/>
            </w:tabs>
          </w:pPr>
          <w:hyperlink w:anchor="_Toc969080086">
            <w:r w:rsidRPr="700CD0BE">
              <w:rPr>
                <w:rStyle w:val="Hyperlink"/>
              </w:rPr>
              <w:t>11</w:t>
            </w:r>
            <w:r w:rsidR="00807958">
              <w:tab/>
            </w:r>
            <w:r w:rsidRPr="700CD0BE">
              <w:rPr>
                <w:rStyle w:val="Hyperlink"/>
              </w:rPr>
              <w:t>Eventuelle andre bestemmelser for oppdraget</w:t>
            </w:r>
            <w:r w:rsidR="00807958">
              <w:tab/>
            </w:r>
            <w:r w:rsidR="00807958">
              <w:fldChar w:fldCharType="begin"/>
            </w:r>
            <w:r w:rsidR="00807958">
              <w:instrText>PAGEREF _Toc969080086 \h</w:instrText>
            </w:r>
            <w:r w:rsidR="00807958">
              <w:fldChar w:fldCharType="separate"/>
            </w:r>
            <w:r w:rsidRPr="700CD0BE">
              <w:rPr>
                <w:rStyle w:val="Hyperlink"/>
              </w:rPr>
              <w:t>12</w:t>
            </w:r>
            <w:r w:rsidR="00807958">
              <w:fldChar w:fldCharType="end"/>
            </w:r>
          </w:hyperlink>
        </w:p>
        <w:p w14:paraId="4C52CA02" w14:textId="4E13C4BA" w:rsidR="00807958" w:rsidRDefault="700CD0BE" w:rsidP="700CD0BE">
          <w:pPr>
            <w:pStyle w:val="TOC1"/>
            <w:tabs>
              <w:tab w:val="left" w:pos="390"/>
              <w:tab w:val="right" w:leader="dot" w:pos="9255"/>
            </w:tabs>
          </w:pPr>
          <w:hyperlink w:anchor="_Toc1947735074">
            <w:r w:rsidRPr="700CD0BE">
              <w:rPr>
                <w:rStyle w:val="Hyperlink"/>
              </w:rPr>
              <w:t>12</w:t>
            </w:r>
            <w:r w:rsidR="00807958">
              <w:tab/>
            </w:r>
            <w:r w:rsidRPr="700CD0BE">
              <w:rPr>
                <w:rStyle w:val="Hyperlink"/>
              </w:rPr>
              <w:t>Miljøbestemmelser</w:t>
            </w:r>
            <w:r w:rsidR="00807958">
              <w:tab/>
            </w:r>
            <w:r w:rsidR="00807958">
              <w:fldChar w:fldCharType="begin"/>
            </w:r>
            <w:r w:rsidR="00807958">
              <w:instrText>PAGEREF _Toc1947735074 \h</w:instrText>
            </w:r>
            <w:r w:rsidR="00807958">
              <w:fldChar w:fldCharType="separate"/>
            </w:r>
            <w:r w:rsidRPr="700CD0BE">
              <w:rPr>
                <w:rStyle w:val="Hyperlink"/>
              </w:rPr>
              <w:t>12</w:t>
            </w:r>
            <w:r w:rsidR="00807958">
              <w:fldChar w:fldCharType="end"/>
            </w:r>
          </w:hyperlink>
        </w:p>
        <w:p w14:paraId="4101652C" w14:textId="2D12E181" w:rsidR="002D090F" w:rsidRDefault="002D090F" w:rsidP="009340C1">
          <w:r>
            <w:fldChar w:fldCharType="end"/>
          </w:r>
        </w:p>
      </w:sdtContent>
    </w:sdt>
    <w:p w14:paraId="001EB1AC" w14:textId="71CB6E64" w:rsidR="00CE3626" w:rsidRPr="00CE3626" w:rsidRDefault="00CE3626" w:rsidP="73C8124D">
      <w:pPr>
        <w:rPr>
          <w:rFonts w:ascii="Oslo Sans Office" w:eastAsia="Times New Roman" w:hAnsi="Oslo Sans Office" w:cs="Times New Roman"/>
          <w:lang w:eastAsia="nb-NO"/>
        </w:rPr>
      </w:pPr>
      <w:r w:rsidRPr="00CE3626">
        <w:rPr>
          <w:rFonts w:ascii="Oslo Sans Office" w:eastAsia="Times New Roman" w:hAnsi="Oslo Sans Office" w:cs="Times New Roman"/>
          <w:sz w:val="24"/>
          <w:szCs w:val="24"/>
          <w:lang w:eastAsia="nb-NO"/>
        </w:rPr>
        <w:t>For denne kontrakten gjelder Standard kontraktsvilkår for Oslo kommunes kjøp av tjenester (heretter kalt standardvilkårene) med de endringer og suppleringer som følger av denne kontrakten.</w:t>
      </w:r>
    </w:p>
    <w:p w14:paraId="3492C6B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4B357D69"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4AF6B622" w14:textId="751EDA83" w:rsidR="00CE3626" w:rsidRPr="00CE3626" w:rsidRDefault="00CE3626" w:rsidP="00A533D8">
      <w:pPr>
        <w:pStyle w:val="Heading1"/>
        <w:rPr>
          <w:rFonts w:eastAsia="Times New Roman"/>
          <w:shd w:val="clear" w:color="auto" w:fill="FFFFFF"/>
          <w:lang w:eastAsia="nb-NO"/>
        </w:rPr>
      </w:pPr>
      <w:bookmarkStart w:id="1" w:name="_Toc202694466"/>
      <w:bookmarkStart w:id="2" w:name="_Toc71732380"/>
      <w:r w:rsidRPr="00CE3626">
        <w:rPr>
          <w:rFonts w:eastAsia="Times New Roman"/>
          <w:shd w:val="clear" w:color="auto" w:fill="FFFFFF"/>
          <w:lang w:eastAsia="nb-NO"/>
        </w:rPr>
        <w:t>Partenes representanter (standardvilkårene pkt. 2)</w:t>
      </w:r>
      <w:bookmarkEnd w:id="1"/>
      <w:bookmarkEnd w:id="2"/>
    </w:p>
    <w:p w14:paraId="75B61E20"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6AEA16A" w14:textId="2EA0FE84"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For Oppdragsgiver:</w:t>
      </w:r>
      <w:r>
        <w:tab/>
      </w:r>
      <w:r>
        <w:tab/>
      </w:r>
      <w:r>
        <w:tab/>
      </w:r>
      <w:r>
        <w:tab/>
      </w:r>
      <w:r w:rsidRPr="73C8124D">
        <w:rPr>
          <w:rFonts w:ascii="Oslo Sans Office" w:eastAsia="Times New Roman" w:hAnsi="Oslo Sans Office" w:cs="Times New Roman"/>
          <w:sz w:val="24"/>
          <w:szCs w:val="24"/>
          <w:lang w:eastAsia="nb-NO"/>
        </w:rPr>
        <w:t>For Leverandør:</w:t>
      </w:r>
    </w:p>
    <w:p w14:paraId="5473600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9371A4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01F7B85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17678AF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7A4B09C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2BC25B2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A2EBA02" w14:textId="7F1AA54D" w:rsidR="00CE3626" w:rsidRPr="00CE3626" w:rsidRDefault="00CE3626" w:rsidP="00A533D8">
      <w:pPr>
        <w:pStyle w:val="Heading1"/>
        <w:rPr>
          <w:rFonts w:eastAsia="Times New Roman"/>
          <w:shd w:val="clear" w:color="auto" w:fill="FFFFFF"/>
          <w:lang w:eastAsia="nb-NO"/>
        </w:rPr>
      </w:pPr>
      <w:bookmarkStart w:id="3" w:name="_Toc524999123"/>
      <w:bookmarkStart w:id="4" w:name="_Toc202694467"/>
      <w:r w:rsidRPr="00CE3626">
        <w:rPr>
          <w:rFonts w:eastAsia="Times New Roman"/>
          <w:shd w:val="clear" w:color="auto" w:fill="FFFFFF"/>
          <w:lang w:eastAsia="nb-NO"/>
        </w:rPr>
        <w:t>Kontraktens omfang</w:t>
      </w:r>
      <w:bookmarkEnd w:id="3"/>
      <w:r w:rsidRPr="00CE3626">
        <w:rPr>
          <w:rFonts w:eastAsia="Times New Roman"/>
          <w:shd w:val="clear" w:color="auto" w:fill="FFFFFF"/>
          <w:lang w:eastAsia="nb-NO"/>
        </w:rPr>
        <w:t xml:space="preserve"> </w:t>
      </w:r>
      <w:bookmarkEnd w:id="4"/>
    </w:p>
    <w:p w14:paraId="4DA2C155"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7DFB537" w14:textId="77777777" w:rsidR="00CE3626" w:rsidRPr="00CE3626" w:rsidRDefault="00CE3626" w:rsidP="00CE3626">
      <w:pPr>
        <w:spacing w:after="0" w:line="240" w:lineRule="auto"/>
      </w:pPr>
      <w:r w:rsidRPr="700CD0BE">
        <w:rPr>
          <w:rFonts w:ascii="Oslo Sans Office" w:eastAsia="Times New Roman" w:hAnsi="Oslo Sans Office" w:cs="Times New Roman"/>
          <w:sz w:val="24"/>
          <w:szCs w:val="24"/>
          <w:lang w:eastAsia="nb-NO"/>
        </w:rPr>
        <w:t>Kontrakten omfatter følgende ytelser:</w:t>
      </w:r>
    </w:p>
    <w:p w14:paraId="44A37DD0" w14:textId="67FB781E" w:rsidR="700CD0BE" w:rsidRDefault="700CD0BE" w:rsidP="700CD0BE">
      <w:pPr>
        <w:spacing w:after="0" w:line="240" w:lineRule="auto"/>
        <w:rPr>
          <w:rFonts w:ascii="Oslo Sans Office" w:eastAsia="Times New Roman" w:hAnsi="Oslo Sans Office" w:cs="Times New Roman"/>
          <w:sz w:val="24"/>
          <w:szCs w:val="24"/>
          <w:lang w:eastAsia="nb-NO"/>
        </w:rPr>
      </w:pPr>
    </w:p>
    <w:p w14:paraId="435AE2D2" w14:textId="6A42536D" w:rsidR="4BAF8985" w:rsidRDefault="4BAF8985" w:rsidP="007D516F">
      <w:pPr>
        <w:pStyle w:val="ListParagraph"/>
        <w:numPr>
          <w:ilvl w:val="0"/>
          <w:numId w:val="3"/>
        </w:numPr>
        <w:spacing w:after="0" w:line="240" w:lineRule="auto"/>
        <w:rPr>
          <w:rFonts w:ascii="Oslo Sans Office" w:eastAsia="Times New Roman" w:hAnsi="Oslo Sans Office" w:cs="Times New Roman"/>
          <w:sz w:val="24"/>
          <w:szCs w:val="24"/>
          <w:lang w:eastAsia="nb-NO"/>
        </w:rPr>
      </w:pPr>
      <w:r w:rsidRPr="700CD0BE">
        <w:rPr>
          <w:rFonts w:ascii="Oslo Sans Office" w:eastAsia="Times New Roman" w:hAnsi="Oslo Sans Office" w:cs="Times New Roman"/>
          <w:sz w:val="24"/>
          <w:szCs w:val="24"/>
          <w:lang w:eastAsia="nb-NO"/>
        </w:rPr>
        <w:t>Snørydding</w:t>
      </w:r>
    </w:p>
    <w:p w14:paraId="41A5566D" w14:textId="7DCDCFEA" w:rsidR="4BAF8985" w:rsidRDefault="4BAF8985" w:rsidP="007D516F">
      <w:pPr>
        <w:pStyle w:val="ListParagraph"/>
        <w:numPr>
          <w:ilvl w:val="0"/>
          <w:numId w:val="3"/>
        </w:numPr>
        <w:spacing w:after="0" w:line="240" w:lineRule="auto"/>
        <w:rPr>
          <w:rFonts w:ascii="Oslo Sans Office" w:eastAsia="Times New Roman" w:hAnsi="Oslo Sans Office" w:cs="Times New Roman"/>
          <w:sz w:val="24"/>
          <w:szCs w:val="24"/>
          <w:lang w:eastAsia="nb-NO"/>
        </w:rPr>
      </w:pPr>
      <w:r w:rsidRPr="700CD0BE">
        <w:rPr>
          <w:rFonts w:ascii="Oslo Sans Office" w:eastAsia="Times New Roman" w:hAnsi="Oslo Sans Office" w:cs="Times New Roman"/>
          <w:sz w:val="24"/>
          <w:szCs w:val="24"/>
          <w:lang w:eastAsia="nb-NO"/>
        </w:rPr>
        <w:t>Bortkjøring av snø</w:t>
      </w:r>
    </w:p>
    <w:p w14:paraId="3B9D975C" w14:textId="513BB205" w:rsidR="4BAF8985" w:rsidRDefault="4BAF8985" w:rsidP="007D516F">
      <w:pPr>
        <w:pStyle w:val="ListParagraph"/>
        <w:numPr>
          <w:ilvl w:val="0"/>
          <w:numId w:val="3"/>
        </w:numPr>
        <w:spacing w:after="0" w:line="240" w:lineRule="auto"/>
        <w:rPr>
          <w:rFonts w:ascii="Oslo Sans Office" w:eastAsia="Times New Roman" w:hAnsi="Oslo Sans Office" w:cs="Times New Roman"/>
          <w:sz w:val="24"/>
          <w:szCs w:val="24"/>
          <w:lang w:eastAsia="nb-NO"/>
        </w:rPr>
      </w:pPr>
      <w:r w:rsidRPr="700CD0BE">
        <w:rPr>
          <w:rFonts w:ascii="Oslo Sans Office" w:eastAsia="Times New Roman" w:hAnsi="Oslo Sans Office" w:cs="Times New Roman"/>
          <w:sz w:val="24"/>
          <w:szCs w:val="24"/>
          <w:lang w:eastAsia="nb-NO"/>
        </w:rPr>
        <w:t>Strøing</w:t>
      </w:r>
    </w:p>
    <w:p w14:paraId="62E1AACB" w14:textId="6EBDF628" w:rsidR="4BAF8985" w:rsidRDefault="4BAF8985" w:rsidP="007D516F">
      <w:pPr>
        <w:pStyle w:val="ListParagraph"/>
        <w:numPr>
          <w:ilvl w:val="0"/>
          <w:numId w:val="3"/>
        </w:numPr>
        <w:spacing w:after="0" w:line="240" w:lineRule="auto"/>
        <w:rPr>
          <w:rFonts w:ascii="Oslo Sans Office" w:eastAsia="Times New Roman" w:hAnsi="Oslo Sans Office" w:cs="Times New Roman"/>
          <w:sz w:val="24"/>
          <w:szCs w:val="24"/>
          <w:lang w:eastAsia="nb-NO"/>
        </w:rPr>
      </w:pPr>
      <w:r w:rsidRPr="700CD0BE">
        <w:rPr>
          <w:rFonts w:ascii="Oslo Sans Office" w:eastAsia="Times New Roman" w:hAnsi="Oslo Sans Office" w:cs="Times New Roman"/>
          <w:sz w:val="24"/>
          <w:szCs w:val="24"/>
          <w:lang w:eastAsia="nb-NO"/>
        </w:rPr>
        <w:t>Preventiv salting</w:t>
      </w:r>
    </w:p>
    <w:p w14:paraId="2F9E0A83" w14:textId="4DD1E8CC" w:rsidR="4BAF8985" w:rsidRDefault="4BAF8985" w:rsidP="007D516F">
      <w:pPr>
        <w:pStyle w:val="ListParagraph"/>
        <w:numPr>
          <w:ilvl w:val="0"/>
          <w:numId w:val="3"/>
        </w:numPr>
        <w:spacing w:after="0" w:line="240" w:lineRule="auto"/>
        <w:rPr>
          <w:rFonts w:ascii="Oslo Sans Office" w:eastAsia="Times New Roman" w:hAnsi="Oslo Sans Office" w:cs="Times New Roman"/>
          <w:sz w:val="24"/>
          <w:szCs w:val="24"/>
          <w:lang w:eastAsia="nb-NO"/>
        </w:rPr>
      </w:pPr>
      <w:r w:rsidRPr="700CD0BE">
        <w:rPr>
          <w:rFonts w:ascii="Oslo Sans Office" w:eastAsia="Times New Roman" w:hAnsi="Oslo Sans Office" w:cs="Times New Roman"/>
          <w:sz w:val="24"/>
          <w:szCs w:val="24"/>
          <w:lang w:eastAsia="nb-NO"/>
        </w:rPr>
        <w:t>Strøsandkasser</w:t>
      </w:r>
    </w:p>
    <w:p w14:paraId="35A79C48" w14:textId="572E23FD" w:rsidR="4BAF8985" w:rsidRDefault="4BAF8985" w:rsidP="007D516F">
      <w:pPr>
        <w:pStyle w:val="ListParagraph"/>
        <w:numPr>
          <w:ilvl w:val="0"/>
          <w:numId w:val="3"/>
        </w:numPr>
        <w:spacing w:after="0" w:line="240" w:lineRule="auto"/>
        <w:rPr>
          <w:rFonts w:ascii="Oslo Sans Office" w:eastAsia="Times New Roman" w:hAnsi="Oslo Sans Office" w:cs="Times New Roman"/>
          <w:sz w:val="24"/>
          <w:szCs w:val="24"/>
          <w:lang w:eastAsia="nb-NO"/>
        </w:rPr>
      </w:pPr>
      <w:r w:rsidRPr="700CD0BE">
        <w:rPr>
          <w:rFonts w:ascii="Oslo Sans Office" w:eastAsia="Times New Roman" w:hAnsi="Oslo Sans Office" w:cs="Times New Roman"/>
          <w:sz w:val="24"/>
          <w:szCs w:val="24"/>
          <w:lang w:eastAsia="nb-NO"/>
        </w:rPr>
        <w:t>Feiing og spyling</w:t>
      </w:r>
    </w:p>
    <w:p w14:paraId="70200E13" w14:textId="600F2A82" w:rsidR="700CD0BE" w:rsidRDefault="700CD0BE" w:rsidP="700CD0BE">
      <w:pPr>
        <w:spacing w:after="0" w:line="240" w:lineRule="auto"/>
        <w:rPr>
          <w:rFonts w:ascii="Oslo Sans Office" w:eastAsia="Times New Roman" w:hAnsi="Oslo Sans Office" w:cs="Times New Roman"/>
          <w:sz w:val="24"/>
          <w:szCs w:val="24"/>
          <w:lang w:eastAsia="nb-NO"/>
        </w:rPr>
      </w:pPr>
    </w:p>
    <w:p w14:paraId="2CEB457F" w14:textId="4FF36A77" w:rsidR="2197CDFC" w:rsidRDefault="2197CDFC" w:rsidP="7DB8F914">
      <w:pPr>
        <w:spacing w:after="0" w:line="240" w:lineRule="auto"/>
      </w:pPr>
      <w:r w:rsidRPr="7DB8F914">
        <w:rPr>
          <w:rFonts w:ascii="Oslo Sans Office" w:eastAsia="Times New Roman" w:hAnsi="Oslo Sans Office" w:cs="Times New Roman"/>
          <w:sz w:val="24"/>
          <w:szCs w:val="24"/>
          <w:lang w:eastAsia="nb-NO"/>
        </w:rPr>
        <w:t>Ytelsene er nærmere beskrevet i kravspesifikasjonen, vedlegg</w:t>
      </w:r>
      <w:r w:rsidR="09235169" w:rsidRPr="7DB8F914">
        <w:rPr>
          <w:rFonts w:ascii="Oslo Sans Office" w:eastAsia="Times New Roman" w:hAnsi="Oslo Sans Office" w:cs="Times New Roman"/>
          <w:sz w:val="24"/>
          <w:szCs w:val="24"/>
          <w:lang w:eastAsia="nb-NO"/>
        </w:rPr>
        <w:t xml:space="preserve"> </w:t>
      </w:r>
      <w:r w:rsidR="246F0523" w:rsidRPr="7DB8F914">
        <w:rPr>
          <w:rFonts w:ascii="Oslo Sans Office" w:eastAsia="Times New Roman" w:hAnsi="Oslo Sans Office" w:cs="Times New Roman"/>
          <w:sz w:val="24"/>
          <w:szCs w:val="24"/>
          <w:lang w:eastAsia="nb-NO"/>
        </w:rPr>
        <w:t>6</w:t>
      </w:r>
    </w:p>
    <w:p w14:paraId="7362B713"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507CD484" w14:textId="1E1AF0C8" w:rsidR="00CE3626" w:rsidRPr="00CE3626" w:rsidRDefault="00CE3626" w:rsidP="700CD0BE">
      <w:pPr>
        <w:spacing w:after="0" w:line="240" w:lineRule="auto"/>
        <w:rPr>
          <w:rFonts w:ascii="Oslo Sans Office" w:eastAsia="Times New Roman" w:hAnsi="Oslo Sans Office" w:cs="Times New Roman"/>
          <w:sz w:val="24"/>
          <w:szCs w:val="24"/>
          <w:lang w:eastAsia="nb-NO"/>
        </w:rPr>
      </w:pPr>
    </w:p>
    <w:p w14:paraId="23543981" w14:textId="7FB3FAC9" w:rsidR="00CE3626" w:rsidRPr="00CE3626" w:rsidRDefault="00CE3626" w:rsidP="700CD0BE">
      <w:pPr>
        <w:spacing w:after="0" w:line="240" w:lineRule="auto"/>
        <w:rPr>
          <w:rFonts w:ascii="Oslo Sans Office" w:eastAsia="Times New Roman" w:hAnsi="Oslo Sans Office" w:cs="Times New Roman"/>
          <w:sz w:val="24"/>
          <w:szCs w:val="24"/>
          <w:lang w:eastAsia="nb-NO"/>
        </w:rPr>
      </w:pPr>
      <w:bookmarkStart w:id="5" w:name="_Toc202694468"/>
    </w:p>
    <w:p w14:paraId="712ED071" w14:textId="2C52A6C8" w:rsidR="00CE3626" w:rsidRPr="00CE3626" w:rsidRDefault="00CE3626" w:rsidP="00A533D8">
      <w:pPr>
        <w:pStyle w:val="Heading1"/>
        <w:rPr>
          <w:rFonts w:eastAsia="Times New Roman"/>
          <w:shd w:val="clear" w:color="auto" w:fill="FFFFFF"/>
          <w:lang w:eastAsia="nb-NO"/>
        </w:rPr>
      </w:pPr>
      <w:bookmarkStart w:id="6" w:name="_Toc897388263"/>
      <w:r w:rsidRPr="00CE3626">
        <w:rPr>
          <w:rFonts w:eastAsia="Times New Roman"/>
          <w:shd w:val="clear" w:color="auto" w:fill="FFFFFF"/>
          <w:lang w:eastAsia="nb-NO"/>
        </w:rPr>
        <w:t>Underleverandører</w:t>
      </w:r>
      <w:bookmarkEnd w:id="6"/>
      <w:r w:rsidRPr="00CE3626">
        <w:rPr>
          <w:rFonts w:eastAsia="Times New Roman"/>
          <w:shd w:val="clear" w:color="auto" w:fill="FFFFFF"/>
          <w:lang w:eastAsia="nb-NO"/>
        </w:rPr>
        <w:t xml:space="preserve"> </w:t>
      </w:r>
      <w:bookmarkEnd w:id="5"/>
    </w:p>
    <w:p w14:paraId="045CEB6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7BBEA9D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Følgende underleverandører er avtalt benyttet og godkjent av Oppdragsgiver:</w:t>
      </w:r>
    </w:p>
    <w:p w14:paraId="5C87D4B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1F817F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05BC545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24FD7AB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3EFAA1AE" w14:textId="52EB9DB3" w:rsidR="00CE3626" w:rsidRPr="00CE3626" w:rsidRDefault="00CE3626" w:rsidP="700CD0BE">
      <w:pPr>
        <w:spacing w:after="0" w:line="240" w:lineRule="auto"/>
        <w:rPr>
          <w:rFonts w:ascii="Oslo Sans Office" w:eastAsia="Times New Roman" w:hAnsi="Oslo Sans Office" w:cs="Times New Roman"/>
          <w:sz w:val="24"/>
          <w:szCs w:val="24"/>
          <w:lang w:eastAsia="nb-NO"/>
        </w:rPr>
      </w:pPr>
      <w:bookmarkStart w:id="7" w:name="_Toc202694489"/>
      <w:bookmarkEnd w:id="7"/>
    </w:p>
    <w:p w14:paraId="62DAA816"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24A31200" w14:textId="32318EFC" w:rsidR="00CE3626" w:rsidRPr="00CE3626" w:rsidRDefault="00CE3626" w:rsidP="00A533D8">
      <w:pPr>
        <w:pStyle w:val="Heading1"/>
        <w:rPr>
          <w:rFonts w:eastAsia="Times New Roman"/>
          <w:shd w:val="clear" w:color="auto" w:fill="FFFFFF"/>
          <w:lang w:eastAsia="nb-NO"/>
        </w:rPr>
      </w:pPr>
      <w:bookmarkStart w:id="8" w:name="_Toc454924060"/>
      <w:bookmarkStart w:id="9" w:name="_Toc202694471"/>
      <w:r w:rsidRPr="00CE3626">
        <w:rPr>
          <w:rFonts w:eastAsia="Times New Roman"/>
          <w:shd w:val="clear" w:color="auto" w:fill="FFFFFF"/>
          <w:lang w:eastAsia="nb-NO"/>
        </w:rPr>
        <w:t xml:space="preserve">Oppdragets </w:t>
      </w:r>
      <w:r w:rsidR="55FCE66D" w:rsidRPr="00CE3626">
        <w:rPr>
          <w:rFonts w:eastAsia="Times New Roman"/>
          <w:shd w:val="clear" w:color="auto" w:fill="FFFFFF"/>
          <w:lang w:eastAsia="nb-NO"/>
        </w:rPr>
        <w:t xml:space="preserve">varighet og </w:t>
      </w:r>
      <w:r w:rsidRPr="00CE3626">
        <w:rPr>
          <w:rFonts w:eastAsia="Times New Roman"/>
          <w:shd w:val="clear" w:color="auto" w:fill="FFFFFF"/>
          <w:lang w:eastAsia="nb-NO"/>
        </w:rPr>
        <w:t>fremdrift</w:t>
      </w:r>
      <w:bookmarkEnd w:id="8"/>
      <w:r w:rsidRPr="00CE3626">
        <w:rPr>
          <w:rFonts w:eastAsia="Times New Roman"/>
          <w:shd w:val="clear" w:color="auto" w:fill="FFFFFF"/>
          <w:lang w:eastAsia="nb-NO"/>
        </w:rPr>
        <w:t xml:space="preserve"> </w:t>
      </w:r>
      <w:bookmarkEnd w:id="9"/>
    </w:p>
    <w:p w14:paraId="1EF65AA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C00E09E" w14:textId="6231C558" w:rsidR="00CE3626" w:rsidRPr="00CE3626" w:rsidRDefault="40A558E0" w:rsidP="00A533D8">
      <w:pPr>
        <w:pStyle w:val="Heading2"/>
        <w:rPr>
          <w:rFonts w:eastAsia="Times New Roman"/>
          <w:lang w:eastAsia="nb-NO"/>
        </w:rPr>
      </w:pPr>
      <w:r w:rsidRPr="700CD0BE">
        <w:rPr>
          <w:rFonts w:eastAsia="Times New Roman"/>
          <w:lang w:eastAsia="nb-NO"/>
        </w:rPr>
        <w:t>Avtalens varighet</w:t>
      </w:r>
    </w:p>
    <w:p w14:paraId="792DC612" w14:textId="77777777" w:rsidR="00CE3626" w:rsidRPr="00CE3626" w:rsidRDefault="00CE3626" w:rsidP="73C8124D">
      <w:pPr>
        <w:spacing w:after="0" w:line="240" w:lineRule="auto"/>
        <w:rPr>
          <w:rFonts w:ascii="Oslo Sans Office" w:eastAsia="Times New Roman" w:hAnsi="Oslo Sans Office" w:cs="Times New Roman"/>
          <w:sz w:val="24"/>
          <w:szCs w:val="24"/>
          <w:lang w:eastAsia="nb-NO"/>
        </w:rPr>
      </w:pPr>
    </w:p>
    <w:p w14:paraId="43680B85" w14:textId="6DF46059" w:rsidR="109ABCED" w:rsidRDefault="109ABCED" w:rsidP="700CD0BE">
      <w:pPr>
        <w:spacing w:line="264" w:lineRule="auto"/>
        <w:rPr>
          <w:rFonts w:ascii="Oslo Sans Office" w:eastAsia="Oslo Sans Office" w:hAnsi="Oslo Sans Office" w:cs="Oslo Sans Office"/>
          <w:i/>
          <w:iCs/>
          <w:color w:val="009BB7" w:themeColor="accent4" w:themeShade="80"/>
          <w:sz w:val="24"/>
          <w:szCs w:val="24"/>
        </w:rPr>
      </w:pPr>
      <w:r w:rsidRPr="700CD0BE">
        <w:rPr>
          <w:rFonts w:ascii="Oslo Sans Office" w:eastAsia="Oslo Sans Office" w:hAnsi="Oslo Sans Office" w:cs="Oslo Sans Office"/>
          <w:color w:val="000000" w:themeColor="text1"/>
          <w:sz w:val="24"/>
          <w:szCs w:val="24"/>
        </w:rPr>
        <w:t>Partenes rettigh</w:t>
      </w:r>
      <w:r w:rsidRPr="700CD0BE">
        <w:rPr>
          <w:rFonts w:eastAsiaTheme="minorEastAsia"/>
          <w:color w:val="000000" w:themeColor="text1"/>
          <w:sz w:val="24"/>
          <w:szCs w:val="24"/>
        </w:rPr>
        <w:t xml:space="preserve">eter og plikter etter avtalen løper </w:t>
      </w:r>
      <w:r w:rsidR="55097076" w:rsidRPr="700CD0BE">
        <w:rPr>
          <w:rFonts w:eastAsiaTheme="minorEastAsia"/>
          <w:color w:val="000000" w:themeColor="text1"/>
          <w:sz w:val="24"/>
          <w:szCs w:val="24"/>
        </w:rPr>
        <w:t>i</w:t>
      </w:r>
      <w:r w:rsidRPr="700CD0BE">
        <w:rPr>
          <w:rFonts w:eastAsiaTheme="minorEastAsia"/>
          <w:color w:val="000000" w:themeColor="text1"/>
          <w:sz w:val="24"/>
          <w:szCs w:val="24"/>
        </w:rPr>
        <w:t xml:space="preserve"> </w:t>
      </w:r>
      <w:r w:rsidR="78638E64" w:rsidRPr="700CD0BE">
        <w:rPr>
          <w:rFonts w:eastAsiaTheme="minorEastAsia"/>
          <w:color w:val="000000" w:themeColor="text1"/>
          <w:sz w:val="24"/>
          <w:szCs w:val="24"/>
        </w:rPr>
        <w:t>2</w:t>
      </w:r>
      <w:r w:rsidRPr="700CD0BE">
        <w:rPr>
          <w:rFonts w:eastAsiaTheme="minorEastAsia"/>
          <w:color w:val="000000" w:themeColor="text1"/>
          <w:sz w:val="24"/>
          <w:szCs w:val="24"/>
        </w:rPr>
        <w:t xml:space="preserve"> år fra kontraktsinngåelse. Oppdragsgiver har opsjon på å forlenge avtalen for inntil 1 + 1</w:t>
      </w:r>
      <w:r w:rsidR="789C6439" w:rsidRPr="700CD0BE">
        <w:rPr>
          <w:rFonts w:eastAsiaTheme="minorEastAsia"/>
          <w:color w:val="000000" w:themeColor="text1"/>
          <w:sz w:val="24"/>
          <w:szCs w:val="24"/>
        </w:rPr>
        <w:t xml:space="preserve"> </w:t>
      </w:r>
      <w:r w:rsidRPr="700CD0BE">
        <w:rPr>
          <w:rFonts w:eastAsiaTheme="minorEastAsia"/>
          <w:color w:val="000000" w:themeColor="text1"/>
          <w:sz w:val="24"/>
          <w:szCs w:val="24"/>
        </w:rPr>
        <w:t>år på uendrede vilkår. Oppdragsgiver skal senest 3 måneder før utløpet av avtalen gi Leverandør skriftlig melding om opsjon vil bli utløst.</w:t>
      </w:r>
    </w:p>
    <w:p w14:paraId="455C4339" w14:textId="17F08AC1" w:rsidR="00CE3626" w:rsidRPr="00CE3626" w:rsidRDefault="00CE3626" w:rsidP="700CD0BE">
      <w:pPr>
        <w:spacing w:after="0" w:line="240" w:lineRule="auto"/>
        <w:rPr>
          <w:rFonts w:ascii="Oslo Sans Office" w:eastAsia="Times New Roman" w:hAnsi="Oslo Sans Office" w:cs="Times New Roman"/>
          <w:sz w:val="24"/>
          <w:szCs w:val="24"/>
          <w:lang w:eastAsia="nb-NO"/>
        </w:rPr>
      </w:pPr>
    </w:p>
    <w:p w14:paraId="0E510484" w14:textId="11877257" w:rsidR="00CE3626" w:rsidRPr="00CE3626" w:rsidRDefault="00CE3626" w:rsidP="700CD0BE">
      <w:pPr>
        <w:spacing w:after="0" w:line="240" w:lineRule="auto"/>
        <w:rPr>
          <w:rFonts w:ascii="Oslo Sans Office" w:eastAsia="Times New Roman" w:hAnsi="Oslo Sans Office" w:cs="Times New Roman"/>
          <w:sz w:val="24"/>
          <w:szCs w:val="24"/>
          <w:lang w:eastAsia="nb-NO"/>
        </w:rPr>
      </w:pPr>
      <w:bookmarkStart w:id="10" w:name="_Toc202694478"/>
    </w:p>
    <w:bookmarkEnd w:id="10"/>
    <w:p w14:paraId="4083CCED" w14:textId="77777777" w:rsidR="00CE3626" w:rsidRPr="00CE3626" w:rsidRDefault="00CE3626" w:rsidP="20A8AF90">
      <w:pPr>
        <w:spacing w:after="0" w:line="240" w:lineRule="auto"/>
        <w:rPr>
          <w:rFonts w:ascii="Oslo Sans Office" w:eastAsia="Times New Roman" w:hAnsi="Oslo Sans Office" w:cs="Times New Roman"/>
          <w:lang w:eastAsia="nb-NO"/>
        </w:rPr>
      </w:pPr>
    </w:p>
    <w:p w14:paraId="647C36B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0C4B9619" w14:textId="613C131E" w:rsidR="00CE3626" w:rsidRPr="00CE3626" w:rsidRDefault="00CE3626" w:rsidP="00A533D8">
      <w:pPr>
        <w:pStyle w:val="Heading1"/>
        <w:rPr>
          <w:rFonts w:eastAsia="Times New Roman"/>
          <w:shd w:val="clear" w:color="auto" w:fill="FFFFFF"/>
          <w:lang w:eastAsia="nb-NO"/>
        </w:rPr>
      </w:pPr>
      <w:bookmarkStart w:id="11" w:name="_Toc202694481"/>
      <w:bookmarkStart w:id="12" w:name="_Toc685633569"/>
      <w:r w:rsidRPr="00CE3626">
        <w:rPr>
          <w:rFonts w:eastAsia="Times New Roman"/>
          <w:shd w:val="clear" w:color="auto" w:fill="FFFFFF"/>
          <w:lang w:eastAsia="nb-NO"/>
        </w:rPr>
        <w:t>Pris (standardvilkårene pkt. 8)</w:t>
      </w:r>
      <w:bookmarkEnd w:id="11"/>
      <w:bookmarkEnd w:id="12"/>
    </w:p>
    <w:p w14:paraId="4AC9F67A"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r w:rsidRPr="00CE3626">
        <w:rPr>
          <w:rFonts w:ascii="Oslo Sans Office" w:eastAsia="Times New Roman" w:hAnsi="Oslo Sans Office" w:cs="Times New Roman"/>
          <w:szCs w:val="20"/>
          <w:lang w:eastAsia="nb-NO"/>
        </w:rPr>
        <w:tab/>
        <w:t xml:space="preserve"> </w:t>
      </w:r>
    </w:p>
    <w:p w14:paraId="41018568" w14:textId="45FCA93C" w:rsidR="00CE3626" w:rsidRPr="00CE3626" w:rsidRDefault="3B8A009E" w:rsidP="00A533D8">
      <w:pPr>
        <w:pStyle w:val="Heading2"/>
        <w:rPr>
          <w:rFonts w:eastAsia="Times New Roman"/>
          <w:lang w:eastAsia="nb-NO"/>
        </w:rPr>
      </w:pPr>
      <w:bookmarkStart w:id="13" w:name="_Toc202694482"/>
      <w:r w:rsidRPr="20A8AF90">
        <w:rPr>
          <w:rFonts w:eastAsia="Times New Roman"/>
          <w:lang w:eastAsia="nb-NO"/>
        </w:rPr>
        <w:t>Pris for oppdraget</w:t>
      </w:r>
      <w:bookmarkEnd w:id="13"/>
      <w:r w:rsidRPr="20A8AF90">
        <w:rPr>
          <w:rFonts w:eastAsia="Times New Roman"/>
          <w:lang w:eastAsia="nb-NO"/>
        </w:rPr>
        <w:t xml:space="preserve"> </w:t>
      </w:r>
    </w:p>
    <w:p w14:paraId="0E78666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0301541" w14:textId="335191B7" w:rsidR="00CE3626" w:rsidRPr="00CE3626" w:rsidRDefault="273B939D" w:rsidP="700CD0BE">
      <w:pPr>
        <w:spacing w:after="0" w:line="240" w:lineRule="auto"/>
        <w:rPr>
          <w:rFonts w:ascii="Oslo Sans Office" w:eastAsia="Oslo Sans Office" w:hAnsi="Oslo Sans Office" w:cs="Oslo Sans Office"/>
          <w:color w:val="000000" w:themeColor="text1"/>
          <w:sz w:val="22"/>
        </w:rPr>
      </w:pPr>
      <w:r w:rsidRPr="700CD0BE">
        <w:rPr>
          <w:rFonts w:ascii="Oslo Sans Office" w:eastAsia="Oslo Sans Office" w:hAnsi="Oslo Sans Office" w:cs="Oslo Sans Office"/>
          <w:color w:val="000000" w:themeColor="text1"/>
          <w:sz w:val="22"/>
        </w:rPr>
        <w:t>Priser leverandøren oppgir i tilbudet skal være inkludert samtlige kostnader leverandøren vil få i kontraktsperioden. Leverandøren har i den enkelte prispost beregnet en sum som inkluderer samtlige kostnader i forbindelse med, transport, bomutgifter, parkering og materiell.</w:t>
      </w:r>
    </w:p>
    <w:p w14:paraId="68C592FE" w14:textId="2E2DA57F" w:rsidR="00CE3626" w:rsidRPr="00CE3626" w:rsidRDefault="00CE3626" w:rsidP="700CD0BE">
      <w:pPr>
        <w:shd w:val="clear" w:color="auto" w:fill="FFFFFF" w:themeFill="background1"/>
        <w:spacing w:after="0" w:line="240" w:lineRule="auto"/>
        <w:rPr>
          <w:rFonts w:ascii="Oslo Sans Office" w:eastAsia="Oslo Sans Office" w:hAnsi="Oslo Sans Office" w:cs="Oslo Sans Office"/>
          <w:color w:val="000000" w:themeColor="text1"/>
          <w:sz w:val="22"/>
        </w:rPr>
      </w:pPr>
    </w:p>
    <w:p w14:paraId="44CCF173" w14:textId="5B83EB16" w:rsidR="00CE3626" w:rsidRPr="00CE3626" w:rsidRDefault="273B939D" w:rsidP="700CD0BE">
      <w:pPr>
        <w:shd w:val="clear" w:color="auto" w:fill="FFFFFF" w:themeFill="background1"/>
        <w:spacing w:after="0" w:line="240" w:lineRule="auto"/>
        <w:rPr>
          <w:rFonts w:ascii="Oslo Sans Office" w:eastAsia="Oslo Sans Office" w:hAnsi="Oslo Sans Office" w:cs="Oslo Sans Office"/>
          <w:color w:val="000000" w:themeColor="text1"/>
          <w:sz w:val="22"/>
        </w:rPr>
      </w:pPr>
      <w:r w:rsidRPr="700CD0BE">
        <w:rPr>
          <w:rFonts w:ascii="Oslo Sans Office" w:eastAsia="Oslo Sans Office" w:hAnsi="Oslo Sans Office" w:cs="Oslo Sans Office"/>
          <w:color w:val="000000" w:themeColor="text1"/>
          <w:sz w:val="22"/>
        </w:rPr>
        <w:t>Pris for strøsand oppgis i kr. per liter, og alle kostnader i forbindelse med fylling av strøsandkassene skal være inkludert i prisen.</w:t>
      </w:r>
    </w:p>
    <w:p w14:paraId="5B2B7988" w14:textId="04C8B22B" w:rsidR="00CE3626" w:rsidRPr="00CE3626" w:rsidRDefault="273B939D" w:rsidP="700CD0BE">
      <w:pPr>
        <w:spacing w:after="0" w:line="240" w:lineRule="auto"/>
        <w:rPr>
          <w:rFonts w:ascii="Oslo Sans Office" w:eastAsia="Oslo Sans Office" w:hAnsi="Oslo Sans Office" w:cs="Oslo Sans Office"/>
          <w:color w:val="000000" w:themeColor="text1"/>
          <w:sz w:val="22"/>
        </w:rPr>
      </w:pPr>
      <w:r w:rsidRPr="700CD0BE">
        <w:rPr>
          <w:rFonts w:ascii="Oslo Sans Office" w:eastAsia="Oslo Sans Office" w:hAnsi="Oslo Sans Office" w:cs="Oslo Sans Office"/>
          <w:color w:val="000000" w:themeColor="text1"/>
          <w:sz w:val="22"/>
        </w:rPr>
        <w:t>Evt. nye bygg eller lokasjoner som tilkommer i avtaleperioden, skal følges opp på lik linje som nåværende. Det skal også være samme prisstruktur. REG forbeholder seg retten til å fjerne eller legge til lokasjoner fra oversikten i avtaleperioden.</w:t>
      </w:r>
    </w:p>
    <w:p w14:paraId="6548B48C" w14:textId="7147E772" w:rsidR="00CE3626" w:rsidRPr="00CE3626" w:rsidRDefault="00CE3626" w:rsidP="700CD0BE">
      <w:pPr>
        <w:spacing w:after="0" w:line="240" w:lineRule="auto"/>
        <w:rPr>
          <w:rFonts w:ascii="Oslo Sans Office" w:eastAsia="Oslo Sans Office" w:hAnsi="Oslo Sans Office" w:cs="Oslo Sans Office"/>
          <w:color w:val="FF0000"/>
          <w:sz w:val="24"/>
          <w:szCs w:val="24"/>
        </w:rPr>
      </w:pPr>
    </w:p>
    <w:p w14:paraId="3CE28859" w14:textId="3DAC732F" w:rsidR="00CE3626" w:rsidRPr="00CE3626" w:rsidRDefault="273B939D" w:rsidP="700CD0BE">
      <w:pPr>
        <w:spacing w:after="0" w:line="240" w:lineRule="auto"/>
        <w:rPr>
          <w:rFonts w:ascii="Oslo Sans Office" w:eastAsia="Oslo Sans Office" w:hAnsi="Oslo Sans Office" w:cs="Oslo Sans Office"/>
          <w:color w:val="000000" w:themeColor="text1"/>
          <w:sz w:val="24"/>
          <w:szCs w:val="24"/>
        </w:rPr>
      </w:pPr>
      <w:r w:rsidRPr="700CD0BE">
        <w:rPr>
          <w:rFonts w:ascii="Oslo Sans Office" w:eastAsia="Oslo Sans Office" w:hAnsi="Oslo Sans Office" w:cs="Oslo Sans Office"/>
          <w:b/>
          <w:bCs/>
          <w:color w:val="000000" w:themeColor="text1"/>
          <w:sz w:val="24"/>
          <w:szCs w:val="24"/>
          <w:u w:val="single"/>
        </w:rPr>
        <w:t>Påslag</w:t>
      </w:r>
    </w:p>
    <w:p w14:paraId="238E76AB" w14:textId="641D916F" w:rsidR="00CE3626" w:rsidRPr="00CE3626" w:rsidRDefault="273B939D" w:rsidP="700CD0BE">
      <w:pPr>
        <w:spacing w:after="0" w:line="240" w:lineRule="auto"/>
        <w:rPr>
          <w:rFonts w:ascii="Oslo Sans Office" w:eastAsia="Oslo Sans Office" w:hAnsi="Oslo Sans Office" w:cs="Oslo Sans Office"/>
          <w:color w:val="000000" w:themeColor="text1"/>
          <w:sz w:val="22"/>
        </w:rPr>
      </w:pPr>
      <w:r w:rsidRPr="700CD0BE">
        <w:rPr>
          <w:rFonts w:ascii="Oslo Sans Office" w:eastAsia="Oslo Sans Office" w:hAnsi="Oslo Sans Office" w:cs="Oslo Sans Office"/>
          <w:color w:val="000000" w:themeColor="text1"/>
          <w:sz w:val="22"/>
        </w:rPr>
        <w:t>Materialer og leie av utstyr som ikke ligger inne i prisposter prises med et påslag på 15% av leverandørens netto kostnad. Dokumentasjon vedlegges faktura.</w:t>
      </w:r>
    </w:p>
    <w:p w14:paraId="6C33C12E" w14:textId="5E402C0C" w:rsidR="00CE3626" w:rsidRPr="00CE3626" w:rsidRDefault="00CE3626" w:rsidP="700CD0BE">
      <w:pPr>
        <w:spacing w:after="0" w:line="240" w:lineRule="auto"/>
        <w:rPr>
          <w:rFonts w:ascii="Oslo Sans Office" w:eastAsia="Oslo Sans Office" w:hAnsi="Oslo Sans Office" w:cs="Oslo Sans Office"/>
          <w:color w:val="000000" w:themeColor="text1"/>
          <w:sz w:val="24"/>
          <w:szCs w:val="24"/>
        </w:rPr>
      </w:pPr>
    </w:p>
    <w:p w14:paraId="08F65E8E" w14:textId="72277F5D" w:rsidR="00CE3626" w:rsidRPr="00CE3626" w:rsidRDefault="19CD51C3" w:rsidP="20A8AF90">
      <w:pPr>
        <w:spacing w:after="0" w:line="240" w:lineRule="auto"/>
        <w:rPr>
          <w:rFonts w:ascii="Oslo Sans Office" w:eastAsia="Oslo Sans Office" w:hAnsi="Oslo Sans Office" w:cs="Oslo Sans Office"/>
          <w:color w:val="000000" w:themeColor="text1"/>
          <w:sz w:val="24"/>
          <w:szCs w:val="24"/>
        </w:rPr>
      </w:pPr>
      <w:r w:rsidRPr="20A8AF90">
        <w:rPr>
          <w:rFonts w:ascii="Oslo Sans Office" w:eastAsia="Oslo Sans Office" w:hAnsi="Oslo Sans Office" w:cs="Oslo Sans Office"/>
          <w:color w:val="000000" w:themeColor="text1"/>
          <w:sz w:val="24"/>
          <w:szCs w:val="24"/>
        </w:rPr>
        <w:t>Se vedlegg</w:t>
      </w:r>
      <w:r w:rsidR="1CC6F9E6" w:rsidRPr="20A8AF90">
        <w:rPr>
          <w:rFonts w:ascii="Oslo Sans Office" w:eastAsia="Oslo Sans Office" w:hAnsi="Oslo Sans Office" w:cs="Oslo Sans Office"/>
          <w:color w:val="000000" w:themeColor="text1"/>
          <w:sz w:val="24"/>
          <w:szCs w:val="24"/>
        </w:rPr>
        <w:t xml:space="preserve"> 3 </w:t>
      </w:r>
      <w:r w:rsidRPr="20A8AF90">
        <w:rPr>
          <w:rFonts w:ascii="Oslo Sans Office" w:eastAsia="Oslo Sans Office" w:hAnsi="Oslo Sans Office" w:cs="Oslo Sans Office"/>
          <w:color w:val="000000" w:themeColor="text1"/>
          <w:sz w:val="24"/>
          <w:szCs w:val="24"/>
        </w:rPr>
        <w:t>- Prisskjema for mer informasjon.</w:t>
      </w:r>
    </w:p>
    <w:p w14:paraId="5336922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F9158F3" w14:textId="47FCA655" w:rsidR="00CE3626" w:rsidRPr="00CE3626" w:rsidRDefault="00CE3626" w:rsidP="00A533D8">
      <w:pPr>
        <w:pStyle w:val="Heading1"/>
        <w:rPr>
          <w:rFonts w:eastAsia="Times New Roman"/>
          <w:shd w:val="clear" w:color="auto" w:fill="FFFFFF"/>
          <w:lang w:eastAsia="nb-NO"/>
        </w:rPr>
      </w:pPr>
      <w:bookmarkStart w:id="14" w:name="_Toc202694486"/>
      <w:bookmarkStart w:id="15" w:name="_Toc445235938"/>
      <w:r w:rsidRPr="00CE3626">
        <w:rPr>
          <w:rFonts w:eastAsia="Times New Roman"/>
          <w:shd w:val="clear" w:color="auto" w:fill="FFFFFF"/>
          <w:lang w:eastAsia="nb-NO"/>
        </w:rPr>
        <w:t xml:space="preserve">Betaling (standardvilkårene pkt. </w:t>
      </w:r>
      <w:r w:rsidR="289B8175" w:rsidRPr="00CE3626">
        <w:rPr>
          <w:rFonts w:eastAsia="Times New Roman"/>
          <w:shd w:val="clear" w:color="auto" w:fill="FFFFFF"/>
          <w:lang w:eastAsia="nb-NO"/>
        </w:rPr>
        <w:t>8</w:t>
      </w:r>
      <w:r w:rsidRPr="00CE3626">
        <w:rPr>
          <w:rFonts w:eastAsia="Times New Roman"/>
          <w:shd w:val="clear" w:color="auto" w:fill="FFFFFF"/>
          <w:lang w:eastAsia="nb-NO"/>
        </w:rPr>
        <w:t>)</w:t>
      </w:r>
      <w:bookmarkEnd w:id="14"/>
      <w:bookmarkEnd w:id="15"/>
    </w:p>
    <w:p w14:paraId="360E555E"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EEDD0FC" w14:textId="458559DB" w:rsidR="00CE3626" w:rsidRPr="00CE3626" w:rsidRDefault="00CE3626" w:rsidP="00A533D8">
      <w:pPr>
        <w:pStyle w:val="Heading2"/>
        <w:rPr>
          <w:rFonts w:eastAsia="Times New Roman"/>
          <w:lang w:eastAsia="nb-NO"/>
        </w:rPr>
      </w:pPr>
      <w:bookmarkStart w:id="16" w:name="_Toc202694487"/>
      <w:r w:rsidRPr="700CD0BE">
        <w:rPr>
          <w:rFonts w:eastAsia="Times New Roman"/>
          <w:lang w:eastAsia="nb-NO"/>
        </w:rPr>
        <w:t xml:space="preserve">Fastpris (standardvilkårene pkt. </w:t>
      </w:r>
      <w:r w:rsidR="5490D59C" w:rsidRPr="700CD0BE">
        <w:rPr>
          <w:rFonts w:eastAsia="Times New Roman"/>
          <w:lang w:eastAsia="nb-NO"/>
        </w:rPr>
        <w:t>8</w:t>
      </w:r>
      <w:r w:rsidRPr="700CD0BE">
        <w:rPr>
          <w:rFonts w:eastAsia="Times New Roman"/>
          <w:lang w:eastAsia="nb-NO"/>
        </w:rPr>
        <w:t>.</w:t>
      </w:r>
      <w:r w:rsidR="4125FF2B" w:rsidRPr="700CD0BE">
        <w:rPr>
          <w:rFonts w:eastAsia="Times New Roman"/>
          <w:lang w:eastAsia="nb-NO"/>
        </w:rPr>
        <w:t>8</w:t>
      </w:r>
      <w:r w:rsidRPr="700CD0BE">
        <w:rPr>
          <w:rFonts w:eastAsia="Times New Roman"/>
          <w:lang w:eastAsia="nb-NO"/>
        </w:rPr>
        <w:t>)</w:t>
      </w:r>
      <w:bookmarkEnd w:id="16"/>
    </w:p>
    <w:p w14:paraId="4F9B6C85" w14:textId="675E7982" w:rsidR="00CE3626" w:rsidRPr="00CE3626" w:rsidRDefault="00CE3626" w:rsidP="700CD0BE">
      <w:pPr>
        <w:spacing w:after="0" w:line="240" w:lineRule="auto"/>
        <w:rPr>
          <w:rFonts w:ascii="Oslo Sans Office" w:eastAsia="Times New Roman" w:hAnsi="Oslo Sans Office" w:cs="Times New Roman"/>
          <w:i/>
          <w:iCs/>
          <w:color w:val="4BACC6"/>
          <w:sz w:val="24"/>
          <w:szCs w:val="24"/>
          <w:lang w:eastAsia="nb-NO"/>
        </w:rPr>
      </w:pPr>
    </w:p>
    <w:p w14:paraId="189EF88B" w14:textId="519A962E" w:rsidR="00CE3626" w:rsidRPr="00CE3626" w:rsidRDefault="3B8A009E" w:rsidP="00CE3626">
      <w:pPr>
        <w:spacing w:after="0" w:line="240" w:lineRule="auto"/>
        <w:rPr>
          <w:rFonts w:ascii="Oslo Sans Office" w:eastAsia="Times New Roman" w:hAnsi="Oslo Sans Office" w:cs="Times New Roman"/>
          <w:sz w:val="24"/>
          <w:szCs w:val="24"/>
          <w:lang w:eastAsia="nb-NO"/>
        </w:rPr>
      </w:pPr>
      <w:r w:rsidRPr="20A8AF90">
        <w:rPr>
          <w:rFonts w:ascii="Oslo Sans Office" w:eastAsia="Times New Roman" w:hAnsi="Oslo Sans Office" w:cs="Times New Roman"/>
          <w:sz w:val="24"/>
          <w:szCs w:val="24"/>
          <w:lang w:eastAsia="nb-NO"/>
        </w:rPr>
        <w:t>Honorar</w:t>
      </w:r>
      <w:r w:rsidR="52156F58" w:rsidRPr="20A8AF90">
        <w:rPr>
          <w:rFonts w:ascii="Oslo Sans Office" w:eastAsia="Times New Roman" w:hAnsi="Oslo Sans Office" w:cs="Times New Roman"/>
          <w:sz w:val="24"/>
          <w:szCs w:val="24"/>
          <w:lang w:eastAsia="nb-NO"/>
        </w:rPr>
        <w:t xml:space="preserve"> </w:t>
      </w:r>
      <w:r w:rsidRPr="20A8AF90">
        <w:rPr>
          <w:rFonts w:ascii="Oslo Sans Office" w:eastAsia="Times New Roman" w:hAnsi="Oslo Sans Office" w:cs="Times New Roman"/>
          <w:sz w:val="24"/>
          <w:szCs w:val="24"/>
          <w:lang w:eastAsia="nb-NO"/>
        </w:rPr>
        <w:t>betales</w:t>
      </w:r>
      <w:r w:rsidR="416C2408" w:rsidRPr="20A8AF90">
        <w:rPr>
          <w:rFonts w:ascii="Oslo Sans Office" w:eastAsia="Times New Roman" w:hAnsi="Oslo Sans Office" w:cs="Times New Roman"/>
          <w:sz w:val="24"/>
          <w:szCs w:val="24"/>
          <w:lang w:eastAsia="nb-NO"/>
        </w:rPr>
        <w:t xml:space="preserve"> avdragsvis</w:t>
      </w:r>
      <w:r w:rsidRPr="20A8AF90">
        <w:rPr>
          <w:rFonts w:ascii="Oslo Sans Office" w:eastAsia="Times New Roman" w:hAnsi="Oslo Sans Office" w:cs="Times New Roman"/>
          <w:sz w:val="24"/>
          <w:szCs w:val="24"/>
          <w:lang w:eastAsia="nb-NO"/>
        </w:rPr>
        <w:t xml:space="preserve"> i henhold til følgende betalingsplan </w:t>
      </w:r>
      <w:r w:rsidR="598BFBB1" w:rsidRPr="20A8AF90">
        <w:rPr>
          <w:rFonts w:ascii="Oslo Sans Office" w:eastAsia="Times New Roman" w:hAnsi="Oslo Sans Office" w:cs="Times New Roman"/>
          <w:sz w:val="24"/>
          <w:szCs w:val="24"/>
          <w:lang w:eastAsia="nb-NO"/>
        </w:rPr>
        <w:t xml:space="preserve">etter medgått tid.  </w:t>
      </w:r>
    </w:p>
    <w:p w14:paraId="4EA8F3C6" w14:textId="17293FB6" w:rsidR="20A8AF90" w:rsidRDefault="20A8AF90" w:rsidP="20A8AF90">
      <w:pPr>
        <w:spacing w:after="0" w:line="240" w:lineRule="auto"/>
        <w:rPr>
          <w:rFonts w:ascii="Oslo Sans Office" w:eastAsia="Times New Roman" w:hAnsi="Oslo Sans Office" w:cs="Times New Roman"/>
          <w:sz w:val="24"/>
          <w:szCs w:val="24"/>
          <w:lang w:eastAsia="nb-NO"/>
        </w:rPr>
      </w:pPr>
    </w:p>
    <w:p w14:paraId="64F28992" w14:textId="121C1D7C" w:rsidR="220D5131" w:rsidRDefault="220D5131" w:rsidP="20A8AF90">
      <w:pPr>
        <w:spacing w:after="0" w:line="240" w:lineRule="auto"/>
        <w:rPr>
          <w:rFonts w:ascii="Oslo Sans Office" w:eastAsia="Times New Roman" w:hAnsi="Oslo Sans Office" w:cs="Times New Roman"/>
          <w:sz w:val="24"/>
          <w:szCs w:val="24"/>
          <w:lang w:eastAsia="nb-NO"/>
        </w:rPr>
      </w:pPr>
      <w:r w:rsidRPr="20A8AF90">
        <w:rPr>
          <w:rFonts w:ascii="Oslo Sans Office" w:eastAsia="Times New Roman" w:hAnsi="Oslo Sans Office" w:cs="Times New Roman"/>
          <w:sz w:val="24"/>
          <w:szCs w:val="24"/>
          <w:lang w:eastAsia="nb-NO"/>
        </w:rPr>
        <w:t>Fakturadato: Siste dag hver måned.</w:t>
      </w:r>
    </w:p>
    <w:p w14:paraId="169EDAE8" w14:textId="60413DBC" w:rsidR="20A8AF90" w:rsidRDefault="20A8AF90" w:rsidP="20A8AF90">
      <w:pPr>
        <w:spacing w:after="0" w:line="240" w:lineRule="auto"/>
        <w:rPr>
          <w:rFonts w:ascii="Oslo Sans Office" w:eastAsia="Times New Roman" w:hAnsi="Oslo Sans Office" w:cs="Times New Roman"/>
          <w:sz w:val="24"/>
          <w:szCs w:val="24"/>
          <w:lang w:eastAsia="nb-NO"/>
        </w:rPr>
      </w:pPr>
    </w:p>
    <w:p w14:paraId="149B33C7" w14:textId="20166D08" w:rsidR="5B9C2EC0" w:rsidRDefault="5B9C2EC0" w:rsidP="20A8AF90">
      <w:pPr>
        <w:spacing w:after="0" w:line="240" w:lineRule="auto"/>
        <w:rPr>
          <w:rFonts w:ascii="Oslo Sans Office" w:eastAsia="Times New Roman" w:hAnsi="Oslo Sans Office" w:cs="Times New Roman"/>
          <w:sz w:val="24"/>
          <w:szCs w:val="24"/>
          <w:lang w:eastAsia="nb-NO"/>
        </w:rPr>
      </w:pPr>
      <w:r w:rsidRPr="20A8AF90">
        <w:rPr>
          <w:rFonts w:ascii="Oslo Sans Office" w:eastAsia="Times New Roman" w:hAnsi="Oslo Sans Office" w:cs="Times New Roman"/>
          <w:sz w:val="24"/>
          <w:szCs w:val="24"/>
          <w:lang w:eastAsia="nb-NO"/>
        </w:rPr>
        <w:t>Vinters</w:t>
      </w:r>
      <w:r w:rsidR="63773A39" w:rsidRPr="20A8AF90">
        <w:rPr>
          <w:rFonts w:ascii="Oslo Sans Office" w:eastAsia="Times New Roman" w:hAnsi="Oslo Sans Office" w:cs="Times New Roman"/>
          <w:sz w:val="24"/>
          <w:szCs w:val="24"/>
          <w:lang w:eastAsia="nb-NO"/>
        </w:rPr>
        <w:t>esongen er fra og med 1. oktober til og med</w:t>
      </w:r>
      <w:r w:rsidR="64E5D28B" w:rsidRPr="20A8AF90">
        <w:rPr>
          <w:rFonts w:ascii="Oslo Sans Office" w:eastAsia="Times New Roman" w:hAnsi="Oslo Sans Office" w:cs="Times New Roman"/>
          <w:sz w:val="24"/>
          <w:szCs w:val="24"/>
          <w:lang w:eastAsia="nb-NO"/>
        </w:rPr>
        <w:t xml:space="preserve"> 30. april.  </w:t>
      </w:r>
      <w:r w:rsidR="6A929556" w:rsidRPr="20A8AF90">
        <w:rPr>
          <w:rFonts w:ascii="Oslo Sans Office" w:eastAsia="Times New Roman" w:hAnsi="Oslo Sans Office" w:cs="Times New Roman"/>
          <w:sz w:val="24"/>
          <w:szCs w:val="24"/>
          <w:lang w:eastAsia="nb-NO"/>
        </w:rPr>
        <w:t>D</w:t>
      </w:r>
      <w:r w:rsidR="5A802263" w:rsidRPr="20A8AF90">
        <w:rPr>
          <w:rFonts w:ascii="Oslo Sans Office" w:eastAsia="Times New Roman" w:hAnsi="Oslo Sans Office" w:cs="Times New Roman"/>
          <w:sz w:val="24"/>
          <w:szCs w:val="24"/>
          <w:lang w:eastAsia="nb-NO"/>
        </w:rPr>
        <w:t xml:space="preserve">ette er 7 måneder, som skal betales med 7 jevne betalinger, første faktura leveres </w:t>
      </w:r>
      <w:r w:rsidR="44430A9E" w:rsidRPr="20A8AF90">
        <w:rPr>
          <w:rFonts w:ascii="Oslo Sans Office" w:eastAsia="Times New Roman" w:hAnsi="Oslo Sans Office" w:cs="Times New Roman"/>
          <w:sz w:val="24"/>
          <w:szCs w:val="24"/>
          <w:lang w:eastAsia="nb-NO"/>
        </w:rPr>
        <w:t xml:space="preserve">dermed 31. </w:t>
      </w:r>
      <w:r w:rsidR="08B32577" w:rsidRPr="20A8AF90">
        <w:rPr>
          <w:rFonts w:ascii="Oslo Sans Office" w:eastAsia="Times New Roman" w:hAnsi="Oslo Sans Office" w:cs="Times New Roman"/>
          <w:sz w:val="24"/>
          <w:szCs w:val="24"/>
          <w:lang w:eastAsia="nb-NO"/>
        </w:rPr>
        <w:t>oktober</w:t>
      </w:r>
      <w:r w:rsidR="44430A9E" w:rsidRPr="20A8AF90">
        <w:rPr>
          <w:rFonts w:ascii="Oslo Sans Office" w:eastAsia="Times New Roman" w:hAnsi="Oslo Sans Office" w:cs="Times New Roman"/>
          <w:sz w:val="24"/>
          <w:szCs w:val="24"/>
          <w:lang w:eastAsia="nb-NO"/>
        </w:rPr>
        <w:t xml:space="preserve"> og betales 30 </w:t>
      </w:r>
      <w:r w:rsidR="6D30AEE3" w:rsidRPr="20A8AF90">
        <w:rPr>
          <w:rFonts w:ascii="Oslo Sans Office" w:eastAsia="Times New Roman" w:hAnsi="Oslo Sans Office" w:cs="Times New Roman"/>
          <w:sz w:val="24"/>
          <w:szCs w:val="24"/>
          <w:lang w:eastAsia="nb-NO"/>
        </w:rPr>
        <w:t>dager senere.</w:t>
      </w:r>
    </w:p>
    <w:p w14:paraId="25B1B84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5A4B00F4" w14:textId="1E2E6AB2"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0"/>
          <w:lang w:eastAsia="nb-NO"/>
        </w:rPr>
        <w:tab/>
      </w:r>
      <w:r w:rsidR="64920D98" w:rsidRPr="20A8AF90">
        <w:rPr>
          <w:rFonts w:ascii="Oslo Sans Office" w:eastAsia="Times New Roman" w:hAnsi="Oslo Sans Office" w:cs="Times New Roman"/>
          <w:sz w:val="24"/>
          <w:szCs w:val="24"/>
          <w:lang w:eastAsia="nb-NO"/>
        </w:rPr>
        <w:t>Tilleggs</w:t>
      </w:r>
      <w:r w:rsidR="3F2683C1" w:rsidRPr="20A8AF90">
        <w:rPr>
          <w:rFonts w:ascii="Oslo Sans Office" w:eastAsia="Times New Roman" w:hAnsi="Oslo Sans Office" w:cs="Times New Roman"/>
          <w:sz w:val="24"/>
          <w:szCs w:val="24"/>
          <w:lang w:eastAsia="nb-NO"/>
        </w:rPr>
        <w:t>arbeid og andre kostn</w:t>
      </w:r>
      <w:r w:rsidR="648016DD" w:rsidRPr="20A8AF90">
        <w:rPr>
          <w:rFonts w:ascii="Oslo Sans Office" w:eastAsia="Times New Roman" w:hAnsi="Oslo Sans Office" w:cs="Times New Roman"/>
          <w:sz w:val="24"/>
          <w:szCs w:val="24"/>
          <w:lang w:eastAsia="nb-NO"/>
        </w:rPr>
        <w:t>a</w:t>
      </w:r>
      <w:r w:rsidR="3F2683C1" w:rsidRPr="20A8AF90">
        <w:rPr>
          <w:rFonts w:ascii="Oslo Sans Office" w:eastAsia="Times New Roman" w:hAnsi="Oslo Sans Office" w:cs="Times New Roman"/>
          <w:sz w:val="24"/>
          <w:szCs w:val="24"/>
          <w:lang w:eastAsia="nb-NO"/>
        </w:rPr>
        <w:t>der faktureres månedlig</w:t>
      </w:r>
      <w:r w:rsidR="17FC22F7" w:rsidRPr="20A8AF90">
        <w:rPr>
          <w:rFonts w:ascii="Oslo Sans Office" w:eastAsia="Times New Roman" w:hAnsi="Oslo Sans Office" w:cs="Times New Roman"/>
          <w:sz w:val="24"/>
          <w:szCs w:val="24"/>
          <w:lang w:eastAsia="nb-NO"/>
        </w:rPr>
        <w:t>, i tillegg til fastprisen.</w:t>
      </w:r>
    </w:p>
    <w:p w14:paraId="3A77134B"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052BE8F6" w14:textId="4535A6A4" w:rsidR="00CE3626" w:rsidRPr="00CE3626" w:rsidRDefault="00CE3626" w:rsidP="00A533D8">
      <w:pPr>
        <w:pStyle w:val="Heading1"/>
        <w:rPr>
          <w:rFonts w:eastAsia="Times New Roman"/>
          <w:shd w:val="clear" w:color="auto" w:fill="FFFFFF"/>
          <w:lang w:eastAsia="nb-NO"/>
        </w:rPr>
      </w:pPr>
      <w:bookmarkStart w:id="17" w:name="_Toc1565468195"/>
      <w:r w:rsidRPr="00CE3626">
        <w:rPr>
          <w:rFonts w:eastAsia="Times New Roman"/>
          <w:shd w:val="clear" w:color="auto" w:fill="FFFFFF"/>
          <w:lang w:eastAsia="nb-NO"/>
        </w:rPr>
        <w:t>Oppsigelse</w:t>
      </w:r>
      <w:bookmarkEnd w:id="17"/>
      <w:r w:rsidRPr="00CE3626">
        <w:rPr>
          <w:rFonts w:eastAsia="Times New Roman"/>
          <w:shd w:val="clear" w:color="auto" w:fill="FFFFFF"/>
          <w:lang w:eastAsia="nb-NO"/>
        </w:rPr>
        <w:t xml:space="preserve"> </w:t>
      </w:r>
    </w:p>
    <w:p w14:paraId="66CEA4FA"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209C08D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kan sies opp av Oppdragsgiver med 6 måneder skriftlig varsel dersom det foreligger saklig grunn.</w:t>
      </w:r>
    </w:p>
    <w:p w14:paraId="1D0C6612"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7FB46FF7"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p>
    <w:p w14:paraId="4838561C" w14:textId="77777777" w:rsid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w:t>
      </w:r>
    </w:p>
    <w:p w14:paraId="57C7E425" w14:textId="77777777" w:rsidR="00A533D8" w:rsidRPr="00CE3626" w:rsidRDefault="00A533D8" w:rsidP="00CE3626">
      <w:pPr>
        <w:spacing w:after="0" w:line="240" w:lineRule="auto"/>
        <w:rPr>
          <w:rFonts w:ascii="Oslo Sans Office" w:eastAsia="Times New Roman" w:hAnsi="Oslo Sans Office" w:cs="Times New Roman"/>
          <w:sz w:val="24"/>
          <w:szCs w:val="20"/>
          <w:lang w:eastAsia="nb-NO"/>
        </w:rPr>
      </w:pPr>
    </w:p>
    <w:p w14:paraId="344C41EB"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4285BDA6"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1FC95BF4" w14:textId="7393755C" w:rsidR="00CE3626" w:rsidRPr="00CE3626" w:rsidRDefault="00CE3626" w:rsidP="00A533D8">
      <w:pPr>
        <w:pStyle w:val="Heading1"/>
        <w:rPr>
          <w:rFonts w:eastAsia="Times New Roman"/>
          <w:shd w:val="clear" w:color="auto" w:fill="FFFFFF"/>
          <w:lang w:eastAsia="nb-NO"/>
        </w:rPr>
      </w:pPr>
      <w:bookmarkStart w:id="18" w:name="_Toc408872432"/>
      <w:r w:rsidRPr="00CE3626">
        <w:rPr>
          <w:rFonts w:eastAsia="Times New Roman"/>
          <w:shd w:val="clear" w:color="auto" w:fill="FFFFFF"/>
          <w:lang w:eastAsia="nb-NO"/>
        </w:rPr>
        <w:t>Oslo kommunes seriøsitetsbestemmelser</w:t>
      </w:r>
      <w:bookmarkEnd w:id="18"/>
      <w:r w:rsidRPr="00CE3626">
        <w:rPr>
          <w:rFonts w:eastAsia="Times New Roman"/>
          <w:shd w:val="clear" w:color="auto" w:fill="FFFFFF"/>
          <w:lang w:eastAsia="nb-NO"/>
        </w:rPr>
        <w:t> </w:t>
      </w:r>
    </w:p>
    <w:p w14:paraId="294B0BF5" w14:textId="38F3A279" w:rsidR="00CE3626" w:rsidRPr="00CE3626" w:rsidRDefault="00CE3626" w:rsidP="20A8AF90">
      <w:pPr>
        <w:spacing w:after="0" w:line="240" w:lineRule="auto"/>
        <w:rPr>
          <w:rFonts w:ascii="Times New Roman" w:eastAsia="Times New Roman" w:hAnsi="Times New Roman" w:cs="Times New Roman"/>
          <w:sz w:val="24"/>
          <w:szCs w:val="24"/>
          <w:lang w:eastAsia="nb-NO"/>
        </w:rPr>
      </w:pPr>
    </w:p>
    <w:p w14:paraId="3F1675D8" w14:textId="1B8C0BA4" w:rsidR="00CE3626" w:rsidRPr="00CE3626" w:rsidRDefault="00CE3626" w:rsidP="00A533D8">
      <w:pPr>
        <w:pStyle w:val="Heading2"/>
        <w:rPr>
          <w:rFonts w:eastAsia="Times New Roman"/>
          <w:lang w:eastAsia="nb-NO"/>
        </w:rPr>
      </w:pPr>
      <w:r w:rsidRPr="700CD0BE">
        <w:rPr>
          <w:rFonts w:eastAsia="Times New Roman"/>
          <w:lang w:eastAsia="nb-NO"/>
        </w:rPr>
        <w:t>Krav til lønns- og arbeidsvilkår  </w:t>
      </w:r>
    </w:p>
    <w:p w14:paraId="5BB3B00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Medvirkende arbeiders lønns- og arbeidsvilkår skal ikke være dårligere enn det som følger av den til enhver tid gjeldende arbeidsmiljølovgivning.  </w:t>
      </w:r>
    </w:p>
    <w:p w14:paraId="17746D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896147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 lønns- og arbeidsvilkår menes blant annet arbeidstid, lønn herunder overtidstillegg, skift- og turnustillegg og ulempetillegg, obligatorisk tjenestepensjon og dekning av utgifter til reise, kost og losji.  </w:t>
      </w:r>
    </w:p>
    <w:p w14:paraId="609BB90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1150F7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er dekket av forskrift om allmenngjort tariffavtale skal medvirkende arbeiders lønns- og arbeidsvilkår ikke være dårligere enn</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allmenngj</w:t>
      </w:r>
      <w:r w:rsidRPr="00CE3626">
        <w:rPr>
          <w:rFonts w:ascii="Oslo Sans Office" w:eastAsia="Times New Roman" w:hAnsi="Oslo Sans Office" w:cs="Oslo Sans Office"/>
          <w:sz w:val="24"/>
          <w:szCs w:val="24"/>
          <w:lang w:eastAsia="nb-NO"/>
        </w:rPr>
        <w:t>ø</w:t>
      </w:r>
      <w:r w:rsidRPr="00CE3626">
        <w:rPr>
          <w:rFonts w:ascii="Oslo Sans Office" w:eastAsia="Times New Roman" w:hAnsi="Oslo Sans Office" w:cs="Segoe UI"/>
          <w:sz w:val="24"/>
          <w:szCs w:val="24"/>
          <w:lang w:eastAsia="nb-NO"/>
        </w:rPr>
        <w:t>ringsforskriften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2FFE1EB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2EE3D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ikke er dekket av forskrift om allmenngjort tariffavtale, skal medvirkende arbeiders lønns- og arbeidsvilkår ikke være dårligere enn landsomfattende tariffavtale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48C5FF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EE4A82D" w14:textId="4C6A88A1"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4AD49F18">
        <w:rPr>
          <w:rFonts w:ascii="Oslo Sans Office" w:eastAsia="Times New Roman" w:hAnsi="Oslo Sans Office" w:cs="Segoe UI"/>
          <w:sz w:val="24"/>
          <w:szCs w:val="24"/>
          <w:lang w:eastAsia="nb-NO"/>
        </w:rPr>
        <w:t>På områder som ikke er dekket av allmenngjøringsforskrift eller landsdekkende tariffavtale, skal Leverandøren se hen til allmenngj</w:t>
      </w:r>
      <w:r w:rsidR="271BD056" w:rsidRPr="4AD49F18">
        <w:rPr>
          <w:rFonts w:ascii="Oslo Sans Office" w:eastAsia="Times New Roman" w:hAnsi="Oslo Sans Office" w:cs="Segoe UI"/>
          <w:sz w:val="24"/>
          <w:szCs w:val="24"/>
          <w:lang w:eastAsia="nb-NO"/>
        </w:rPr>
        <w:t>o</w:t>
      </w:r>
      <w:r w:rsidRPr="4AD49F18">
        <w:rPr>
          <w:rFonts w:ascii="Oslo Sans Office" w:eastAsia="Times New Roman" w:hAnsi="Oslo Sans Office" w:cs="Segoe UI"/>
          <w:sz w:val="24"/>
          <w:szCs w:val="24"/>
          <w:lang w:eastAsia="nb-NO"/>
        </w:rPr>
        <w:t>rt eller landsdekkende tariffavtaler for lignende arbeidsområder, og fastsette lønns- og arbeidsvilkår for medvirkende arbeider som ikke er dårligere enn disse.  </w:t>
      </w:r>
    </w:p>
    <w:p w14:paraId="5514AD4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492CA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3341E52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20183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0F2A3FD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2E0EC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69E9A4C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3634F7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53ED6F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6DBCD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skriftlig avtale om trekk i lønn, gjennomsnittsberegning av arbeidstid og arbeidsplan. </w:t>
      </w:r>
    </w:p>
    <w:p w14:paraId="495A45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735CF1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betaling for kostnader knyttet til kost, losji og reise der arbeideren har rett til slik utgiftsdekning. </w:t>
      </w:r>
    </w:p>
    <w:p w14:paraId="5656E04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DE7CB3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gjennomføre nødvendig kontroll hos sine underleverandører for å påse at pliktene etter denne bestemmelsen overholdes. Personvern skal ivaretas ved kontroll.  </w:t>
      </w:r>
    </w:p>
    <w:p w14:paraId="206C676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9C8CE5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w:t>
      </w:r>
      <w:proofErr w:type="gramStart"/>
      <w:r w:rsidRPr="00CE3626">
        <w:rPr>
          <w:rFonts w:ascii="Oslo Sans Office" w:eastAsia="Times New Roman" w:hAnsi="Oslo Sans Office" w:cs="Segoe UI"/>
          <w:sz w:val="24"/>
          <w:szCs w:val="24"/>
          <w:lang w:eastAsia="nb-NO"/>
        </w:rPr>
        <w:t>for øvrig</w:t>
      </w:r>
      <w:proofErr w:type="gramEnd"/>
      <w:r w:rsidRPr="00CE3626">
        <w:rPr>
          <w:rFonts w:ascii="Oslo Sans Office" w:eastAsia="Times New Roman" w:hAnsi="Oslo Sans Office" w:cs="Segoe UI"/>
          <w:sz w:val="24"/>
          <w:szCs w:val="24"/>
          <w:lang w:eastAsia="nb-NO"/>
        </w:rPr>
        <w:t xml:space="preserve"> overholde den til enhver tid gjeldende arbeidsmiljølov. </w:t>
      </w:r>
    </w:p>
    <w:p w14:paraId="27A192B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C8725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skal Leverandøren rette forholdet umiddelbart. Oppdragsgiver har rett til å holde tilbake et forholdsmessig beløp på opptil to ganger uberettiget besparelse frem til forholdet er rettet. </w:t>
      </w:r>
    </w:p>
    <w:p w14:paraId="67A7BC2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8EAE0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 </w:t>
      </w:r>
    </w:p>
    <w:p w14:paraId="55C25CC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C6EF36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 Utskiftingen skal skje uten kostnad for Oppdragsgiver.  </w:t>
      </w:r>
    </w:p>
    <w:p w14:paraId="677B67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442E5A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1570F59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9894A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12EDFCBB"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4F054782" w14:textId="5DA8F281" w:rsidR="00CE3626" w:rsidRPr="00CE3626" w:rsidRDefault="00CE3626" w:rsidP="00A533D8">
      <w:pPr>
        <w:pStyle w:val="Heading2"/>
        <w:rPr>
          <w:rFonts w:eastAsia="Times New Roman"/>
          <w:lang w:eastAsia="nb-NO"/>
        </w:rPr>
      </w:pPr>
      <w:r w:rsidRPr="700CD0BE">
        <w:rPr>
          <w:rFonts w:eastAsia="Times New Roman"/>
          <w:lang w:eastAsia="nb-NO"/>
        </w:rPr>
        <w:t>Krav om elektronisk betaling og oppgjør </w:t>
      </w:r>
    </w:p>
    <w:p w14:paraId="18951B3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 betaling og oppgjør i forbindelse med oppfyllelse av denne kontrakten skal foretas med elektronisk betalingsmiddel, og skal kunne dokumenteres. </w:t>
      </w:r>
    </w:p>
    <w:p w14:paraId="2B41264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D6564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35C6C6C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5C3A4A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5D9103B2" w14:textId="77777777" w:rsidR="00CE3626" w:rsidRPr="00CE3626" w:rsidRDefault="00CE3626" w:rsidP="00CE3626">
      <w:pPr>
        <w:spacing w:after="0" w:line="240" w:lineRule="auto"/>
        <w:textAlignment w:val="baseline"/>
        <w:rPr>
          <w:rFonts w:ascii="Segoe UI" w:eastAsia="Times New Roman" w:hAnsi="Segoe UI" w:cs="Segoe UI"/>
          <w:b/>
          <w:sz w:val="18"/>
          <w:szCs w:val="18"/>
          <w:lang w:eastAsia="nb-NO"/>
        </w:rPr>
      </w:pPr>
    </w:p>
    <w:p w14:paraId="1F4799C2" w14:textId="0D574802" w:rsidR="00CE3626" w:rsidRPr="00CE3626" w:rsidRDefault="00CE3626" w:rsidP="00A533D8">
      <w:pPr>
        <w:pStyle w:val="Heading2"/>
        <w:rPr>
          <w:rFonts w:eastAsia="Times New Roman"/>
          <w:lang w:eastAsia="nb-NO"/>
        </w:rPr>
      </w:pPr>
      <w:r w:rsidRPr="700CD0BE">
        <w:rPr>
          <w:rFonts w:eastAsia="Times New Roman"/>
          <w:lang w:eastAsia="nb-NO"/>
        </w:rPr>
        <w:t>Krav om elektronisk utbetaling av lønn til arbeiders bankkonto </w:t>
      </w:r>
    </w:p>
    <w:p w14:paraId="18E2760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Lønn, vederlag og annen godtgjørelse til arbeider som medvirker til å oppfylle kontrakten, skal utbetales til den enkelte arbeiders bankkonto uten kostnader for arbeideren.  </w:t>
      </w:r>
    </w:p>
    <w:p w14:paraId="42D5C5A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0B6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14:paraId="3760BB9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08701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FC1B21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4DB21D5" w14:textId="0D7ED091" w:rsidR="00CE3626" w:rsidRPr="00CE3626" w:rsidRDefault="00CE3626" w:rsidP="00A533D8">
      <w:pPr>
        <w:pStyle w:val="Heading2"/>
        <w:rPr>
          <w:rFonts w:eastAsia="Times New Roman"/>
          <w:lang w:eastAsia="nb-NO"/>
        </w:rPr>
      </w:pPr>
      <w:r w:rsidRPr="700CD0BE">
        <w:rPr>
          <w:rFonts w:eastAsia="Times New Roman"/>
          <w:lang w:eastAsia="nb-NO"/>
        </w:rPr>
        <w:t>Krav om yrkesmessig integritet og dokumentasjonsplikt </w:t>
      </w:r>
    </w:p>
    <w:p w14:paraId="25ADC8D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6FDA4A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BA1C93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28B1588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69E6E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710E2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DD28D4E" w14:textId="44A0AB64" w:rsidR="00CE3626" w:rsidRPr="00CE3626" w:rsidRDefault="00CE3626" w:rsidP="700CD0BE">
      <w:pPr>
        <w:pStyle w:val="Heading2"/>
        <w:rPr>
          <w:rFonts w:eastAsia="Times New Roman"/>
          <w:lang w:eastAsia="nb-NO"/>
        </w:rPr>
      </w:pPr>
      <w:r w:rsidRPr="700CD0BE">
        <w:rPr>
          <w:rFonts w:eastAsia="Times New Roman"/>
          <w:lang w:eastAsia="nb-NO"/>
        </w:rPr>
        <w:t>Oppdragsgivers rett til å gjennomføre revisjon og stedlig kontroll </w:t>
      </w:r>
    </w:p>
    <w:p w14:paraId="7183D54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699B07B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B841DB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167604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9958E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Tillitsvalgte kan ikke nektes adgang ved stedlig kontroll der kontraktsarbeidet utføres. </w:t>
      </w:r>
    </w:p>
    <w:p w14:paraId="3DF3B0C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D120C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19E42AE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4E658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79A2A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05DB31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5AC487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D65695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6686A2D7" w14:textId="77777777" w:rsidR="00CE3626" w:rsidRPr="00CE3626" w:rsidRDefault="00CE3626" w:rsidP="00CE3626">
      <w:pPr>
        <w:spacing w:after="0" w:line="240" w:lineRule="auto"/>
        <w:textAlignment w:val="baseline"/>
        <w:rPr>
          <w:rFonts w:ascii="Oslo Sans Office" w:eastAsia="Times New Roman" w:hAnsi="Oslo Sans Office" w:cs="Segoe UI"/>
          <w:i/>
          <w:iCs/>
          <w:color w:val="4BABC6"/>
          <w:sz w:val="24"/>
          <w:szCs w:val="24"/>
          <w:lang w:eastAsia="nb-NO"/>
        </w:rPr>
      </w:pPr>
    </w:p>
    <w:p w14:paraId="65DC56B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F82963" w14:textId="21FE35F8" w:rsidR="00CE3626" w:rsidRPr="00CE3626" w:rsidRDefault="00CE3626" w:rsidP="00A533D8">
      <w:pPr>
        <w:pStyle w:val="Heading2"/>
        <w:rPr>
          <w:rFonts w:eastAsia="Times New Roman"/>
          <w:lang w:eastAsia="nb-NO"/>
        </w:rPr>
      </w:pPr>
      <w:r w:rsidRPr="700CD0BE">
        <w:rPr>
          <w:rFonts w:eastAsia="Times New Roman"/>
          <w:lang w:eastAsia="nb-NO"/>
        </w:rPr>
        <w:t>Konsekvenser ved brudd på konkurranselovgivningen </w:t>
      </w:r>
    </w:p>
    <w:p w14:paraId="5B58928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6FFB386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3AF0FE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Før heving eller utskiftning av underleverandør skjer, skal Oppdragiver vurdere tiden som er gått siden bruddet på konkurranseloven ble begått, hvilke </w:t>
      </w:r>
      <w:proofErr w:type="spellStart"/>
      <w:r w:rsidRPr="00CE3626">
        <w:rPr>
          <w:rFonts w:ascii="Oslo Sans Office" w:eastAsia="Times New Roman" w:hAnsi="Oslo Sans Office" w:cs="Segoe UI"/>
          <w:sz w:val="24"/>
          <w:szCs w:val="24"/>
          <w:lang w:eastAsia="nb-NO"/>
        </w:rPr>
        <w:t>self</w:t>
      </w:r>
      <w:proofErr w:type="spellEnd"/>
      <w:r w:rsidRPr="00CE3626">
        <w:rPr>
          <w:rFonts w:ascii="Oslo Sans Office" w:eastAsia="Times New Roman" w:hAnsi="Oslo Sans Office" w:cs="Segoe UI"/>
          <w:sz w:val="24"/>
          <w:szCs w:val="24"/>
          <w:lang w:eastAsia="nb-NO"/>
        </w:rPr>
        <w:t>-</w:t>
      </w:r>
      <w:proofErr w:type="spellStart"/>
      <w:r w:rsidRPr="00CE3626">
        <w:rPr>
          <w:rFonts w:ascii="Oslo Sans Office" w:eastAsia="Times New Roman" w:hAnsi="Oslo Sans Office" w:cs="Segoe UI"/>
          <w:sz w:val="24"/>
          <w:szCs w:val="24"/>
          <w:lang w:eastAsia="nb-NO"/>
        </w:rPr>
        <w:t>cleaning</w:t>
      </w:r>
      <w:proofErr w:type="spellEnd"/>
      <w:r w:rsidRPr="00CE3626">
        <w:rPr>
          <w:rFonts w:ascii="Oslo Sans Office" w:eastAsia="Times New Roman" w:hAnsi="Oslo Sans Office" w:cs="Segoe UI"/>
          <w:sz w:val="24"/>
          <w:szCs w:val="24"/>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3E01AD9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6E4FA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5FF392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44BBEF" w14:textId="3E6EBD47" w:rsidR="00CE3626" w:rsidRPr="00CE3626" w:rsidRDefault="6FE8E3F0" w:rsidP="00A533D8">
      <w:pPr>
        <w:pStyle w:val="Heading2"/>
        <w:rPr>
          <w:rFonts w:eastAsia="Times New Roman"/>
          <w:lang w:eastAsia="nb-NO"/>
        </w:rPr>
      </w:pPr>
      <w:r w:rsidRPr="700CD0BE">
        <w:rPr>
          <w:rFonts w:eastAsia="Times New Roman"/>
          <w:lang w:eastAsia="nb-NO"/>
        </w:rPr>
        <w:t xml:space="preserve"> </w:t>
      </w:r>
      <w:r w:rsidR="00CE3626" w:rsidRPr="700CD0BE">
        <w:rPr>
          <w:rFonts w:eastAsia="Times New Roman"/>
          <w:lang w:eastAsia="nb-NO"/>
        </w:rPr>
        <w:t>Krav om oppfyllelse av skatte- og avgiftsforpliktelser </w:t>
      </w:r>
    </w:p>
    <w:p w14:paraId="4DEA87F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og eventuell underleverandør skal til enhver tid oppfylle sine forpliktelser til å betale skatter og avgifter. Leverandøren er ansvarlig for å dokumentere at underleverandører oppfyller sine skatte- og avgiftsforpliktelser.  </w:t>
      </w:r>
    </w:p>
    <w:p w14:paraId="396F7EF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566172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38931C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EA89D6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14:paraId="25AB617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AC7058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kan Oppdragsgiver i tillegg til å ilegge et gebyr, stanse arbeidet frem til forholdet er rettet eller heve avtalen. Dette gjelder uavhengig av om misligholdet skjer hos Leverandøren eller underleverandør.  </w:t>
      </w:r>
    </w:p>
    <w:p w14:paraId="002C943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vesentlig brudd på bestemmelsen hos underleverandør, kan Oppdragsgiver kreve at Leverandøren skifter ut underleverandøren. </w:t>
      </w:r>
    </w:p>
    <w:p w14:paraId="493FD3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0AE6CE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Utskiftingen skal skje uten kostnad for Oppdragsgiver. Oppdragsgiver kan heve avtalen med Leverandøren dersom underleverandøren som har begått det aktuelle bruddet ikke blir skiftet ut innen en satt frist fra Oppdragsgiver.  </w:t>
      </w:r>
    </w:p>
    <w:p w14:paraId="2E945F3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0D167D0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2C7558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2428E9A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9925DA" w14:textId="2875715A" w:rsidR="00CE3626" w:rsidRPr="00CE3626" w:rsidRDefault="7E367B18" w:rsidP="00892B90">
      <w:pPr>
        <w:pStyle w:val="Heading2"/>
        <w:rPr>
          <w:rFonts w:eastAsia="Times New Roman"/>
          <w:lang w:eastAsia="nb-NO"/>
        </w:rPr>
      </w:pPr>
      <w:r w:rsidRPr="700CD0BE">
        <w:rPr>
          <w:rFonts w:eastAsia="Times New Roman"/>
          <w:lang w:eastAsia="nb-NO"/>
        </w:rPr>
        <w:t xml:space="preserve"> </w:t>
      </w:r>
      <w:r w:rsidR="00CE3626" w:rsidRPr="700CD0BE">
        <w:rPr>
          <w:rFonts w:eastAsia="Times New Roman"/>
          <w:lang w:eastAsia="nb-NO"/>
        </w:rPr>
        <w:t>Krav om begrensning i antall ledd underleverandører i vertikal kjede </w:t>
      </w:r>
    </w:p>
    <w:p w14:paraId="30CA1BD2" w14:textId="0EB23924" w:rsidR="00703B94" w:rsidRPr="00703B94" w:rsidRDefault="5D62F93F" w:rsidP="700CD0BE">
      <w:pPr>
        <w:spacing w:after="240" w:line="264" w:lineRule="auto"/>
        <w:rPr>
          <w:rFonts w:ascii="Oslo Sans Office" w:eastAsia="Times New Roman" w:hAnsi="Oslo Sans Office" w:cs="Segoe UI"/>
          <w:sz w:val="24"/>
          <w:szCs w:val="24"/>
          <w:lang w:eastAsia="nb-NO"/>
        </w:rPr>
      </w:pPr>
      <w:r w:rsidRPr="20A8AF90">
        <w:rPr>
          <w:rFonts w:ascii="Oslo Sans Office" w:eastAsia="Times New Roman" w:hAnsi="Oslo Sans Office" w:cs="Segoe UI"/>
          <w:sz w:val="24"/>
          <w:szCs w:val="24"/>
          <w:lang w:eastAsia="nb-NO"/>
        </w:rPr>
        <w:t>Leverandøren kan maksimalt benytte</w:t>
      </w:r>
      <w:r w:rsidR="6FF0B0BD" w:rsidRPr="20A8AF90">
        <w:rPr>
          <w:rFonts w:ascii="Oslo Sans Office" w:eastAsia="Times New Roman" w:hAnsi="Oslo Sans Office" w:cs="Segoe UI"/>
          <w:sz w:val="24"/>
          <w:szCs w:val="24"/>
          <w:lang w:eastAsia="nb-NO"/>
        </w:rPr>
        <w:t xml:space="preserve"> </w:t>
      </w:r>
      <w:r w:rsidR="7E0FF4C0" w:rsidRPr="20A8AF90">
        <w:rPr>
          <w:rFonts w:ascii="Oslo Sans Office" w:eastAsia="Times New Roman" w:hAnsi="Oslo Sans Office" w:cs="Segoe UI"/>
          <w:sz w:val="24"/>
          <w:szCs w:val="24"/>
          <w:lang w:eastAsia="nb-NO"/>
        </w:rPr>
        <w:t>1</w:t>
      </w:r>
      <w:r w:rsidR="6FF0B0BD" w:rsidRPr="20A8AF90">
        <w:rPr>
          <w:rFonts w:ascii="Oslo Sans Office" w:eastAsia="Times New Roman" w:hAnsi="Oslo Sans Office" w:cs="Segoe UI"/>
          <w:sz w:val="24"/>
          <w:szCs w:val="24"/>
          <w:lang w:eastAsia="nb-NO"/>
        </w:rPr>
        <w:t xml:space="preserve"> ledd </w:t>
      </w:r>
      <w:r w:rsidRPr="20A8AF90">
        <w:rPr>
          <w:rFonts w:ascii="Oslo Sans Office" w:eastAsia="Times New Roman" w:hAnsi="Oslo Sans Office" w:cs="Segoe UI"/>
          <w:sz w:val="24"/>
          <w:szCs w:val="24"/>
          <w:lang w:eastAsia="nb-NO"/>
        </w:rPr>
        <w:t xml:space="preserve">underleverandører i vertikal kjede. Innleie av arbeidskraft fra bemanningsforetak regnes som ett ledd. </w:t>
      </w:r>
    </w:p>
    <w:p w14:paraId="549A0481" w14:textId="1D05C67F" w:rsidR="00703B94" w:rsidRPr="00703B94" w:rsidRDefault="00703B94" w:rsidP="00703B94">
      <w:pPr>
        <w:spacing w:after="240" w:line="264" w:lineRule="auto"/>
        <w:rPr>
          <w:rFonts w:ascii="Oslo Sans Office" w:eastAsia="Times New Roman" w:hAnsi="Oslo Sans Office" w:cs="Segoe UI"/>
          <w:sz w:val="24"/>
          <w:szCs w:val="24"/>
          <w:lang w:eastAsia="nb-NO"/>
        </w:rPr>
      </w:pPr>
      <w:r w:rsidRPr="00703B94">
        <w:rPr>
          <w:rFonts w:ascii="Oslo Sans Office" w:eastAsia="Times New Roman" w:hAnsi="Oslo Sans Office" w:cs="Segoe UI"/>
          <w:sz w:val="24"/>
          <w:szCs w:val="24"/>
          <w:lang w:eastAsia="nb-NO"/>
        </w:rPr>
        <w:t>Etter at kontrakten er inngått, kan Oppdragsgiver godta flere ledd dersom det på grunn av uforutsette eller spesielle omstendigheter er nødvendig for å få gjennomført kontrakten. Det skal ikke brukes flere ledd underlever</w:t>
      </w:r>
      <w:r w:rsidR="00303D3F">
        <w:rPr>
          <w:rFonts w:ascii="Oslo Sans Office" w:eastAsia="Times New Roman" w:hAnsi="Oslo Sans Office" w:cs="Segoe UI"/>
          <w:sz w:val="24"/>
          <w:szCs w:val="24"/>
          <w:lang w:eastAsia="nb-NO"/>
        </w:rPr>
        <w:t>andør</w:t>
      </w:r>
      <w:r w:rsidRPr="00703B94">
        <w:rPr>
          <w:rFonts w:ascii="Oslo Sans Office" w:eastAsia="Times New Roman" w:hAnsi="Oslo Sans Office" w:cs="Segoe UI"/>
          <w:sz w:val="24"/>
          <w:szCs w:val="24"/>
          <w:lang w:eastAsia="nb-NO"/>
        </w:rPr>
        <w:t xml:space="preserve">er enn nødvendig, og ikke i større utstrekning enn det som følger av forskrift om offentlige anskaffelser. </w:t>
      </w:r>
    </w:p>
    <w:p w14:paraId="33ABB210" w14:textId="77777777" w:rsidR="00703B94" w:rsidRPr="00703B94" w:rsidRDefault="00703B94" w:rsidP="00703B94">
      <w:pPr>
        <w:spacing w:after="240" w:line="264" w:lineRule="auto"/>
        <w:rPr>
          <w:rFonts w:ascii="Oslo Sans Office" w:eastAsia="Times New Roman" w:hAnsi="Oslo Sans Office" w:cs="Segoe UI"/>
          <w:sz w:val="24"/>
          <w:szCs w:val="24"/>
          <w:lang w:eastAsia="nb-NO"/>
        </w:rPr>
      </w:pPr>
      <w:r w:rsidRPr="00703B94">
        <w:rPr>
          <w:rFonts w:ascii="Oslo Sans Office" w:eastAsia="Times New Roman" w:hAnsi="Oslo Sans Office" w:cs="Segoe UI"/>
          <w:sz w:val="24"/>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5CDAEA8D" w14:textId="77777777" w:rsidR="00703B94" w:rsidRPr="00703B94" w:rsidRDefault="00703B94" w:rsidP="00703B94">
      <w:pPr>
        <w:spacing w:after="240" w:line="264" w:lineRule="auto"/>
        <w:rPr>
          <w:rFonts w:ascii="Oslo Sans Office" w:eastAsia="Times New Roman" w:hAnsi="Oslo Sans Office" w:cs="Segoe UI"/>
          <w:sz w:val="24"/>
          <w:szCs w:val="24"/>
          <w:lang w:eastAsia="nb-NO"/>
        </w:rPr>
      </w:pPr>
      <w:r w:rsidRPr="00703B94">
        <w:rPr>
          <w:rFonts w:ascii="Oslo Sans Office" w:eastAsia="Times New Roman" w:hAnsi="Oslo Sans Office" w:cs="Segoe UI"/>
          <w:sz w:val="24"/>
          <w:szCs w:val="24"/>
          <w:lang w:eastAsia="nb-NO"/>
        </w:rPr>
        <w:t xml:space="preserve">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 </w:t>
      </w:r>
    </w:p>
    <w:p w14:paraId="5564FBC9" w14:textId="77777777" w:rsidR="00703B94" w:rsidRPr="00703B94" w:rsidRDefault="00703B94" w:rsidP="00703B94">
      <w:pPr>
        <w:spacing w:after="240" w:line="264" w:lineRule="auto"/>
        <w:rPr>
          <w:rFonts w:ascii="Oslo Sans Office" w:eastAsia="Times New Roman" w:hAnsi="Oslo Sans Office" w:cs="Segoe UI"/>
          <w:sz w:val="24"/>
          <w:szCs w:val="24"/>
          <w:lang w:eastAsia="nb-NO"/>
        </w:rPr>
      </w:pPr>
      <w:r w:rsidRPr="00703B94">
        <w:rPr>
          <w:rFonts w:ascii="Oslo Sans Office" w:eastAsia="Times New Roman" w:hAnsi="Oslo Sans Office" w:cs="Segoe UI"/>
          <w:sz w:val="24"/>
          <w:szCs w:val="24"/>
          <w:lang w:eastAsia="nb-NO"/>
        </w:rPr>
        <w:t xml:space="preserve">Alle avtaler Leverandøren inngår for utføring av arbeid under denne kontrakten skal inneholde tilsvarende bestemmelser. </w:t>
      </w:r>
    </w:p>
    <w:p w14:paraId="19A4CC81"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4456CE3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768D09A8" w14:textId="4F77EF94" w:rsidR="00CE3626" w:rsidRDefault="00CE3626" w:rsidP="700CD0BE">
      <w:pPr>
        <w:pStyle w:val="Heading1"/>
        <w:rPr>
          <w:rFonts w:eastAsia="Times New Roman"/>
          <w:lang w:eastAsia="nb-NO"/>
        </w:rPr>
      </w:pPr>
      <w:bookmarkStart w:id="19" w:name="_Toc969080086"/>
      <w:r w:rsidRPr="700CD0BE">
        <w:rPr>
          <w:rFonts w:eastAsia="Times New Roman"/>
          <w:lang w:eastAsia="nb-NO"/>
        </w:rPr>
        <w:t>Eventuelle andre bestemmelser for oppdraget</w:t>
      </w:r>
      <w:bookmarkEnd w:id="19"/>
      <w:r w:rsidRPr="700CD0BE">
        <w:rPr>
          <w:rFonts w:eastAsia="Times New Roman"/>
          <w:lang w:eastAsia="nb-NO"/>
        </w:rPr>
        <w:t>  </w:t>
      </w:r>
    </w:p>
    <w:p w14:paraId="7127A08D" w14:textId="6F5489D0" w:rsidR="649DBEDA" w:rsidRDefault="649DBEDA" w:rsidP="700CD0BE">
      <w:pPr>
        <w:pStyle w:val="Heading2"/>
      </w:pPr>
      <w:r>
        <w:t>Konvensjonalbot ved fristoversittelse på d</w:t>
      </w:r>
      <w:r w:rsidR="6D7D1B19">
        <w:t>riftskritiske lokasjoner</w:t>
      </w:r>
    </w:p>
    <w:p w14:paraId="153C634C" w14:textId="2D43C81F" w:rsidR="25CECB53" w:rsidRPr="00BF25BA" w:rsidRDefault="25CECB53" w:rsidP="700CD0BE">
      <w:pPr>
        <w:spacing w:before="210" w:after="210" w:line="300" w:lineRule="auto"/>
        <w:rPr>
          <w:sz w:val="24"/>
          <w:szCs w:val="24"/>
        </w:rPr>
      </w:pPr>
      <w:r w:rsidRPr="00BF25BA">
        <w:rPr>
          <w:rFonts w:eastAsia="Segoe UI" w:cs="Segoe UI"/>
          <w:sz w:val="24"/>
          <w:szCs w:val="24"/>
        </w:rPr>
        <w:t>Følgende lokasjoner anses som driftskritiske:</w:t>
      </w:r>
    </w:p>
    <w:p w14:paraId="5820CE8A" w14:textId="0B173750" w:rsidR="25CECB53" w:rsidRPr="00BF25BA" w:rsidRDefault="25CECB53" w:rsidP="700CD0BE">
      <w:pPr>
        <w:spacing w:before="210" w:after="210" w:line="300" w:lineRule="auto"/>
        <w:rPr>
          <w:sz w:val="24"/>
          <w:szCs w:val="24"/>
        </w:rPr>
      </w:pPr>
      <w:r w:rsidRPr="00BF25BA">
        <w:rPr>
          <w:rFonts w:eastAsia="Segoe UI" w:cs="Segoe UI"/>
          <w:sz w:val="24"/>
          <w:szCs w:val="24"/>
        </w:rPr>
        <w:t>a. Haraldrudveien 20</w:t>
      </w:r>
      <w:r w:rsidRPr="00BF25BA">
        <w:rPr>
          <w:sz w:val="24"/>
          <w:szCs w:val="24"/>
        </w:rPr>
        <w:br/>
      </w:r>
      <w:r w:rsidRPr="00BF25BA">
        <w:rPr>
          <w:rFonts w:eastAsia="Segoe UI" w:cs="Segoe UI"/>
          <w:sz w:val="24"/>
          <w:szCs w:val="24"/>
        </w:rPr>
        <w:t xml:space="preserve"> b. Haraldrudveien 30</w:t>
      </w:r>
      <w:r w:rsidRPr="00BF25BA">
        <w:rPr>
          <w:sz w:val="24"/>
          <w:szCs w:val="24"/>
        </w:rPr>
        <w:br/>
      </w:r>
      <w:r w:rsidRPr="00BF25BA">
        <w:rPr>
          <w:rFonts w:eastAsia="Segoe UI" w:cs="Segoe UI"/>
          <w:sz w:val="24"/>
          <w:szCs w:val="24"/>
        </w:rPr>
        <w:t xml:space="preserve"> c. Brobekkveien 95</w:t>
      </w:r>
      <w:r w:rsidRPr="00BF25BA">
        <w:rPr>
          <w:sz w:val="24"/>
          <w:szCs w:val="24"/>
        </w:rPr>
        <w:br/>
      </w:r>
      <w:r w:rsidRPr="00BF25BA">
        <w:rPr>
          <w:rFonts w:eastAsia="Segoe UI" w:cs="Segoe UI"/>
          <w:sz w:val="24"/>
          <w:szCs w:val="24"/>
        </w:rPr>
        <w:t xml:space="preserve"> d. Verkseier Furulunds vei 47</w:t>
      </w:r>
    </w:p>
    <w:p w14:paraId="176EAC2E" w14:textId="2625E812" w:rsidR="25CECB53" w:rsidRPr="00BF25BA" w:rsidRDefault="25CECB53" w:rsidP="700CD0BE">
      <w:pPr>
        <w:spacing w:before="210" w:after="210" w:line="300" w:lineRule="auto"/>
        <w:rPr>
          <w:sz w:val="24"/>
          <w:szCs w:val="24"/>
        </w:rPr>
      </w:pPr>
      <w:r w:rsidRPr="00BF25BA">
        <w:rPr>
          <w:rFonts w:eastAsia="Segoe UI" w:cs="Segoe UI"/>
          <w:sz w:val="24"/>
          <w:szCs w:val="24"/>
        </w:rPr>
        <w:t>Lokasjonene er driftskritiske fordi mangelfull brøyting, snørydding eller strøing kan hindre eller forsinke oppdragsgivers renovasjonsbiler og øvrige kjøretøy i å starte ordinær drift.</w:t>
      </w:r>
    </w:p>
    <w:p w14:paraId="08190867" w14:textId="04C64032" w:rsidR="25CECB53" w:rsidRPr="00BF25BA" w:rsidRDefault="25CECB53" w:rsidP="700CD0BE">
      <w:pPr>
        <w:spacing w:before="210" w:after="210" w:line="300" w:lineRule="auto"/>
        <w:rPr>
          <w:sz w:val="24"/>
          <w:szCs w:val="24"/>
        </w:rPr>
      </w:pPr>
      <w:r w:rsidRPr="00BF25BA">
        <w:rPr>
          <w:rFonts w:eastAsia="Segoe UI" w:cs="Segoe UI"/>
          <w:sz w:val="24"/>
          <w:szCs w:val="24"/>
        </w:rPr>
        <w:t>De driftskritiske lokasjonene skal være ferdig gjennombrøytet og, når føreforholdene gjør det nødvendig, ferdig strødd innen følgende morgenfrister:</w:t>
      </w:r>
    </w:p>
    <w:p w14:paraId="390730F1" w14:textId="03605148" w:rsidR="25CECB53" w:rsidRPr="00BF25BA" w:rsidRDefault="25CECB53" w:rsidP="700CD0BE">
      <w:pPr>
        <w:pStyle w:val="ListParagraph"/>
        <w:numPr>
          <w:ilvl w:val="0"/>
          <w:numId w:val="1"/>
        </w:numPr>
        <w:spacing w:after="0" w:line="300" w:lineRule="auto"/>
        <w:rPr>
          <w:rFonts w:eastAsia="Segoe UI" w:cs="Segoe UI"/>
          <w:sz w:val="24"/>
          <w:szCs w:val="24"/>
        </w:rPr>
      </w:pPr>
      <w:r w:rsidRPr="00BF25BA">
        <w:rPr>
          <w:rFonts w:eastAsia="Segoe UI" w:cs="Segoe UI"/>
          <w:sz w:val="24"/>
          <w:szCs w:val="24"/>
        </w:rPr>
        <w:t>senest kl. 05.00 mandag til fredag, og</w:t>
      </w:r>
    </w:p>
    <w:p w14:paraId="2856EE66" w14:textId="47C60091" w:rsidR="25CECB53" w:rsidRPr="00BF25BA" w:rsidRDefault="25CECB53" w:rsidP="700CD0BE">
      <w:pPr>
        <w:pStyle w:val="ListParagraph"/>
        <w:numPr>
          <w:ilvl w:val="0"/>
          <w:numId w:val="1"/>
        </w:numPr>
        <w:spacing w:after="0" w:line="300" w:lineRule="auto"/>
        <w:rPr>
          <w:rFonts w:eastAsia="Segoe UI" w:cs="Segoe UI"/>
          <w:sz w:val="24"/>
          <w:szCs w:val="24"/>
        </w:rPr>
      </w:pPr>
      <w:r w:rsidRPr="00BF25BA">
        <w:rPr>
          <w:rFonts w:eastAsia="Segoe UI" w:cs="Segoe UI"/>
          <w:sz w:val="24"/>
          <w:szCs w:val="24"/>
        </w:rPr>
        <w:t>senest kl. 06.00 på lørdager.</w:t>
      </w:r>
    </w:p>
    <w:p w14:paraId="37F787AE" w14:textId="457BAF10" w:rsidR="25CECB53" w:rsidRPr="00BF25BA" w:rsidRDefault="5E3A302F" w:rsidP="7E7F88DD">
      <w:pPr>
        <w:spacing w:before="210" w:after="210" w:line="300" w:lineRule="auto"/>
        <w:rPr>
          <w:sz w:val="24"/>
          <w:szCs w:val="24"/>
        </w:rPr>
      </w:pPr>
      <w:r w:rsidRPr="00BF25BA">
        <w:rPr>
          <w:rFonts w:eastAsia="Segoe UI" w:cs="Segoe UI"/>
          <w:sz w:val="24"/>
          <w:szCs w:val="24"/>
        </w:rPr>
        <w:t>A</w:t>
      </w:r>
      <w:r w:rsidR="7F3FA800" w:rsidRPr="00BF25BA">
        <w:rPr>
          <w:rFonts w:eastAsia="Segoe UI" w:cs="Segoe UI"/>
          <w:sz w:val="24"/>
          <w:szCs w:val="24"/>
        </w:rPr>
        <w:t xml:space="preserve">realene som omfattes av kravene, </w:t>
      </w:r>
      <w:proofErr w:type="gramStart"/>
      <w:r w:rsidR="7F3FA800" w:rsidRPr="00BF25BA">
        <w:rPr>
          <w:rFonts w:eastAsia="Segoe UI" w:cs="Segoe UI"/>
          <w:sz w:val="24"/>
          <w:szCs w:val="24"/>
        </w:rPr>
        <w:t>fremgår</w:t>
      </w:r>
      <w:proofErr w:type="gramEnd"/>
      <w:r w:rsidR="7F3FA800" w:rsidRPr="00BF25BA">
        <w:rPr>
          <w:rFonts w:eastAsia="Segoe UI" w:cs="Segoe UI"/>
          <w:sz w:val="24"/>
          <w:szCs w:val="24"/>
        </w:rPr>
        <w:t xml:space="preserve"> av</w:t>
      </w:r>
      <w:r w:rsidR="0FF9BE06" w:rsidRPr="00BF25BA">
        <w:rPr>
          <w:rFonts w:eastAsia="Segoe UI" w:cs="Segoe UI"/>
          <w:sz w:val="24"/>
          <w:szCs w:val="24"/>
        </w:rPr>
        <w:t xml:space="preserve"> </w:t>
      </w:r>
      <w:r w:rsidR="7F3FA800" w:rsidRPr="00BF25BA">
        <w:rPr>
          <w:rFonts w:eastAsia="Segoe UI" w:cs="Segoe UI"/>
          <w:sz w:val="24"/>
          <w:szCs w:val="24"/>
        </w:rPr>
        <w:t>tilhørende brøytekart.</w:t>
      </w:r>
    </w:p>
    <w:p w14:paraId="09635364" w14:textId="36812652" w:rsidR="25CECB53" w:rsidRPr="00BF25BA" w:rsidRDefault="25CECB53" w:rsidP="700CD0BE">
      <w:pPr>
        <w:spacing w:before="210" w:after="210" w:line="300" w:lineRule="auto"/>
        <w:rPr>
          <w:sz w:val="24"/>
          <w:szCs w:val="24"/>
        </w:rPr>
      </w:pPr>
      <w:r w:rsidRPr="00BF25BA">
        <w:rPr>
          <w:rFonts w:eastAsia="Segoe UI" w:cs="Segoe UI"/>
          <w:sz w:val="24"/>
          <w:szCs w:val="24"/>
        </w:rPr>
        <w:t>Leverandøren skal prioritere arbeidet og dimensjonere bemanning, maskiner, strøkapasitet og reservekapasitet slik at morgenfristene ved samtlige driftskritiske lokasjoner kan overholdes samtidig.</w:t>
      </w:r>
    </w:p>
    <w:p w14:paraId="663261A9" w14:textId="4666A97F" w:rsidR="25CECB53" w:rsidRPr="00BF25BA" w:rsidRDefault="25CECB53" w:rsidP="700CD0BE">
      <w:pPr>
        <w:spacing w:before="210" w:after="210" w:line="300" w:lineRule="auto"/>
        <w:rPr>
          <w:sz w:val="24"/>
          <w:szCs w:val="24"/>
        </w:rPr>
      </w:pPr>
      <w:r w:rsidRPr="00BF25BA">
        <w:rPr>
          <w:rFonts w:eastAsia="Segoe UI" w:cs="Segoe UI"/>
          <w:sz w:val="24"/>
          <w:szCs w:val="24"/>
        </w:rPr>
        <w:t xml:space="preserve">Dersom kontraktskravene ikke er oppfylt ved en driftskritisk lokasjon innen den morgenfristen som gjelder for den aktuelle dagen, kan oppdragsgiver kreve konvensjonalbot på </w:t>
      </w:r>
      <w:r w:rsidRPr="00BF25BA">
        <w:rPr>
          <w:rFonts w:eastAsia="Segoe UI" w:cs="Segoe UI"/>
          <w:b/>
          <w:bCs/>
          <w:sz w:val="24"/>
          <w:szCs w:val="24"/>
        </w:rPr>
        <w:t>kr 25 000 per berørt lokasjon</w:t>
      </w:r>
      <w:r w:rsidRPr="00BF25BA">
        <w:rPr>
          <w:rFonts w:eastAsia="Segoe UI" w:cs="Segoe UI"/>
          <w:sz w:val="24"/>
          <w:szCs w:val="24"/>
        </w:rPr>
        <w:t>.</w:t>
      </w:r>
    </w:p>
    <w:p w14:paraId="26CA6747" w14:textId="5FF81BB8" w:rsidR="25CECB53" w:rsidRPr="00BF25BA" w:rsidRDefault="25CECB53" w:rsidP="700CD0BE">
      <w:pPr>
        <w:spacing w:before="210" w:after="210" w:line="300" w:lineRule="auto"/>
        <w:rPr>
          <w:sz w:val="24"/>
          <w:szCs w:val="24"/>
        </w:rPr>
      </w:pPr>
      <w:r w:rsidRPr="00BF25BA">
        <w:rPr>
          <w:rFonts w:eastAsia="Segoe UI" w:cs="Segoe UI"/>
          <w:sz w:val="24"/>
          <w:szCs w:val="24"/>
        </w:rPr>
        <w:t xml:space="preserve">Dersom kontraktskravene fortsatt ikke er oppfylt 30 minutter etter morgenfristens utløp, kan oppdragsgiver i tillegg kreve </w:t>
      </w:r>
      <w:r w:rsidRPr="00BF25BA">
        <w:rPr>
          <w:rFonts w:eastAsia="Segoe UI" w:cs="Segoe UI"/>
          <w:b/>
          <w:bCs/>
          <w:sz w:val="24"/>
          <w:szCs w:val="24"/>
        </w:rPr>
        <w:t xml:space="preserve">kr 10 000 for </w:t>
      </w:r>
      <w:proofErr w:type="gramStart"/>
      <w:r w:rsidRPr="00BF25BA">
        <w:rPr>
          <w:rFonts w:eastAsia="Segoe UI" w:cs="Segoe UI"/>
          <w:b/>
          <w:bCs/>
          <w:sz w:val="24"/>
          <w:szCs w:val="24"/>
        </w:rPr>
        <w:t>hver påbegynte periode</w:t>
      </w:r>
      <w:proofErr w:type="gramEnd"/>
      <w:r w:rsidRPr="00BF25BA">
        <w:rPr>
          <w:rFonts w:eastAsia="Segoe UI" w:cs="Segoe UI"/>
          <w:b/>
          <w:bCs/>
          <w:sz w:val="24"/>
          <w:szCs w:val="24"/>
        </w:rPr>
        <w:t xml:space="preserve"> på 60 minutter</w:t>
      </w:r>
      <w:r w:rsidRPr="00BF25BA">
        <w:rPr>
          <w:rFonts w:eastAsia="Segoe UI" w:cs="Segoe UI"/>
          <w:sz w:val="24"/>
          <w:szCs w:val="24"/>
        </w:rPr>
        <w:t xml:space="preserve">, regnet fra utløpet av perioden på 30 minutter. Konvensjonalboten beregnes frem til kontraktskravene er oppfylt, men er begrenset til </w:t>
      </w:r>
      <w:r w:rsidRPr="00BF25BA">
        <w:rPr>
          <w:rFonts w:eastAsia="Segoe UI" w:cs="Segoe UI"/>
          <w:b/>
          <w:bCs/>
          <w:sz w:val="24"/>
          <w:szCs w:val="24"/>
        </w:rPr>
        <w:t>kr 50 000 per driftskritisk lokasjon for hver oversittelse av morgenfristen</w:t>
      </w:r>
      <w:r w:rsidRPr="00BF25BA">
        <w:rPr>
          <w:rFonts w:eastAsia="Segoe UI" w:cs="Segoe UI"/>
          <w:sz w:val="24"/>
          <w:szCs w:val="24"/>
        </w:rPr>
        <w:t>.</w:t>
      </w:r>
    </w:p>
    <w:p w14:paraId="6D12DF38" w14:textId="63E50A01" w:rsidR="25CECB53" w:rsidRPr="00BF25BA" w:rsidRDefault="25CECB53" w:rsidP="700CD0BE">
      <w:pPr>
        <w:spacing w:before="210" w:after="210" w:line="300" w:lineRule="auto"/>
        <w:rPr>
          <w:sz w:val="24"/>
          <w:szCs w:val="24"/>
        </w:rPr>
      </w:pPr>
      <w:r w:rsidRPr="00BF25BA">
        <w:rPr>
          <w:rFonts w:eastAsia="Segoe UI" w:cs="Segoe UI"/>
          <w:sz w:val="24"/>
          <w:szCs w:val="24"/>
        </w:rPr>
        <w:t xml:space="preserve">Samlet konvensjonalbot for fristoversittelser ved flere driftskritiske lokasjoner samme morgen er begrenset til </w:t>
      </w:r>
      <w:r w:rsidRPr="00BF25BA">
        <w:rPr>
          <w:rFonts w:eastAsia="Segoe UI" w:cs="Segoe UI"/>
          <w:b/>
          <w:bCs/>
          <w:sz w:val="24"/>
          <w:szCs w:val="24"/>
        </w:rPr>
        <w:t>kr 100 000</w:t>
      </w:r>
      <w:r w:rsidRPr="00BF25BA">
        <w:rPr>
          <w:rFonts w:eastAsia="Segoe UI" w:cs="Segoe UI"/>
          <w:sz w:val="24"/>
          <w:szCs w:val="24"/>
        </w:rPr>
        <w:t>.</w:t>
      </w:r>
    </w:p>
    <w:p w14:paraId="7E9A0E8E" w14:textId="0AAFC6AC" w:rsidR="25CECB53" w:rsidRPr="00BF25BA" w:rsidRDefault="25CECB53" w:rsidP="700CD0BE">
      <w:pPr>
        <w:spacing w:before="210" w:after="210" w:line="300" w:lineRule="auto"/>
        <w:rPr>
          <w:sz w:val="24"/>
          <w:szCs w:val="24"/>
        </w:rPr>
      </w:pPr>
      <w:r w:rsidRPr="00BF25BA">
        <w:rPr>
          <w:rFonts w:eastAsia="Segoe UI" w:cs="Segoe UI"/>
          <w:sz w:val="24"/>
          <w:szCs w:val="24"/>
        </w:rPr>
        <w:t>Konvensjonalbot kan kreves uten at oppdragsgiver dokumenterer et konkret økonomisk tap. Betaling av konvensjonalbot fritar ikke leverandøren fra plikten til umiddelbart å rette avviket og oppfylle kontraktskravene.</w:t>
      </w:r>
    </w:p>
    <w:p w14:paraId="57274A14" w14:textId="1B374996" w:rsidR="25CECB53" w:rsidRPr="00BF25BA" w:rsidRDefault="25CECB53" w:rsidP="700CD0BE">
      <w:pPr>
        <w:spacing w:before="210" w:after="210" w:line="300" w:lineRule="auto"/>
        <w:rPr>
          <w:sz w:val="24"/>
          <w:szCs w:val="24"/>
        </w:rPr>
      </w:pPr>
      <w:r w:rsidRPr="00BF25BA">
        <w:rPr>
          <w:rFonts w:eastAsia="Segoe UI" w:cs="Segoe UI"/>
          <w:sz w:val="24"/>
          <w:szCs w:val="24"/>
        </w:rPr>
        <w:t>Mangelfull brøyting, snørydding og strøing ved samme lokasjon og samme morgenfrist regnes som ett sanksjonsutløsende avvik. Det kan derfor ikke kreves separate konvensjonalbøter for mangelfull brøyting, snørydding og strøing ved samme lokasjon for den samme fristoversittelsen.</w:t>
      </w:r>
    </w:p>
    <w:p w14:paraId="075CC021" w14:textId="67DEE807" w:rsidR="25CECB53" w:rsidRPr="00BF25BA" w:rsidRDefault="25CECB53" w:rsidP="700CD0BE">
      <w:pPr>
        <w:spacing w:before="210" w:after="210" w:line="300" w:lineRule="auto"/>
        <w:rPr>
          <w:sz w:val="24"/>
          <w:szCs w:val="24"/>
        </w:rPr>
      </w:pPr>
      <w:r w:rsidRPr="00BF25BA">
        <w:rPr>
          <w:rFonts w:eastAsia="Segoe UI" w:cs="Segoe UI"/>
          <w:sz w:val="24"/>
          <w:szCs w:val="24"/>
        </w:rPr>
        <w:t xml:space="preserve">Samlet konvensjonalbot etter denne bestemmelsen er begrenset til </w:t>
      </w:r>
      <w:r w:rsidRPr="00BF25BA">
        <w:rPr>
          <w:rFonts w:eastAsia="Segoe UI" w:cs="Segoe UI"/>
          <w:b/>
          <w:bCs/>
          <w:sz w:val="24"/>
          <w:szCs w:val="24"/>
        </w:rPr>
        <w:t>kr 275 000 per vintersesong</w:t>
      </w:r>
      <w:r w:rsidRPr="00BF25BA">
        <w:rPr>
          <w:rFonts w:eastAsia="Segoe UI" w:cs="Segoe UI"/>
          <w:sz w:val="24"/>
          <w:szCs w:val="24"/>
        </w:rPr>
        <w:t>.</w:t>
      </w:r>
    </w:p>
    <w:p w14:paraId="00665A8E" w14:textId="5FA9F5FE" w:rsidR="25CECB53" w:rsidRPr="00BF25BA" w:rsidRDefault="25CECB53" w:rsidP="700CD0BE">
      <w:pPr>
        <w:spacing w:before="210" w:after="210" w:line="300" w:lineRule="auto"/>
        <w:rPr>
          <w:sz w:val="24"/>
          <w:szCs w:val="24"/>
        </w:rPr>
      </w:pPr>
      <w:r w:rsidRPr="00BF25BA">
        <w:rPr>
          <w:rFonts w:eastAsia="Segoe UI" w:cs="Segoe UI"/>
          <w:sz w:val="24"/>
          <w:szCs w:val="24"/>
        </w:rPr>
        <w:t>Gjentatte fristoversittelser ved én eller flere driftskritiske lokasjoner kan, etter en konkret vurdering, utgjøre vesentlig mislighold. Oppdragsgiver kan i slike tilfeller gjøre gjeldende kontraktens øvrige misligholdsbeføyelser, herunder oppsigelse eller heving dersom vilkårene for dette er oppfylt. Dette gjelder uavhengig av om maksimumsgrensen for konvensjonalbot er nådd.</w:t>
      </w:r>
    </w:p>
    <w:p w14:paraId="40B4B833" w14:textId="4F47D51E" w:rsidR="700CD0BE" w:rsidRDefault="700CD0BE" w:rsidP="700CD0BE">
      <w:pPr>
        <w:spacing w:before="210" w:after="210" w:line="300" w:lineRule="auto"/>
        <w:rPr>
          <w:rFonts w:ascii="Segoe UI" w:eastAsia="Segoe UI" w:hAnsi="Segoe UI" w:cs="Segoe UI"/>
          <w:sz w:val="21"/>
          <w:szCs w:val="21"/>
        </w:rPr>
      </w:pPr>
    </w:p>
    <w:p w14:paraId="7230CD67" w14:textId="1B52C9CF" w:rsidR="700CD0BE" w:rsidRDefault="700CD0BE" w:rsidP="700CD0BE">
      <w:pPr>
        <w:spacing w:before="210" w:after="210" w:line="300" w:lineRule="auto"/>
        <w:rPr>
          <w:rFonts w:ascii="Segoe UI" w:eastAsia="Segoe UI" w:hAnsi="Segoe UI" w:cs="Segoe UI"/>
          <w:sz w:val="21"/>
          <w:szCs w:val="21"/>
        </w:rPr>
      </w:pPr>
    </w:p>
    <w:p w14:paraId="2B5BC367" w14:textId="7F6B544B" w:rsidR="176A3649" w:rsidRDefault="176A3649" w:rsidP="700CD0BE">
      <w:pPr>
        <w:pStyle w:val="Heading2"/>
      </w:pPr>
      <w:r>
        <w:t>Øvrige lokasjoner</w:t>
      </w:r>
    </w:p>
    <w:p w14:paraId="119AE28A" w14:textId="2D4895BD" w:rsidR="424E3614" w:rsidRPr="00BF25BA" w:rsidRDefault="424E3614" w:rsidP="007D516F">
      <w:pPr>
        <w:pStyle w:val="ListParagraph"/>
        <w:numPr>
          <w:ilvl w:val="0"/>
          <w:numId w:val="2"/>
        </w:numPr>
        <w:spacing w:after="0" w:line="300" w:lineRule="auto"/>
        <w:rPr>
          <w:sz w:val="24"/>
          <w:szCs w:val="24"/>
        </w:rPr>
      </w:pPr>
      <w:r w:rsidRPr="00BF25BA">
        <w:rPr>
          <w:rFonts w:eastAsia="Segoe UI" w:cs="Segoe UI"/>
          <w:sz w:val="24"/>
          <w:szCs w:val="24"/>
        </w:rPr>
        <w:t xml:space="preserve">Følgende lokasjoner skal ved snøfall, snødrift, is eller glatte føreforhold i løpet av kvelden eller natten være ferdig gjennombrøytet og, når føreforholdene gjør det nødvendig, ferdig strødd senest kl. </w:t>
      </w:r>
      <w:r w:rsidRPr="00BF25BA">
        <w:rPr>
          <w:rFonts w:eastAsia="Segoe UI" w:cs="Segoe UI"/>
          <w:b/>
          <w:bCs/>
          <w:sz w:val="24"/>
          <w:szCs w:val="24"/>
        </w:rPr>
        <w:t>06.00 mandag til lørdag</w:t>
      </w:r>
      <w:r w:rsidRPr="00BF25BA">
        <w:rPr>
          <w:rFonts w:eastAsia="Segoe UI" w:cs="Segoe UI"/>
          <w:sz w:val="24"/>
          <w:szCs w:val="24"/>
        </w:rPr>
        <w:t>:</w:t>
      </w:r>
    </w:p>
    <w:p w14:paraId="7FBAE9F7" w14:textId="06E11AD8" w:rsidR="424E3614" w:rsidRPr="00BF25BA" w:rsidRDefault="424E3614" w:rsidP="007D516F">
      <w:pPr>
        <w:pStyle w:val="ListParagraph"/>
        <w:numPr>
          <w:ilvl w:val="0"/>
          <w:numId w:val="2"/>
        </w:numPr>
        <w:spacing w:before="210" w:after="210" w:line="300" w:lineRule="auto"/>
        <w:rPr>
          <w:rFonts w:eastAsia="Segoe UI" w:cs="Segoe UI"/>
          <w:sz w:val="24"/>
          <w:szCs w:val="24"/>
        </w:rPr>
      </w:pPr>
      <w:r w:rsidRPr="00BF25BA">
        <w:rPr>
          <w:rFonts w:eastAsia="Segoe UI" w:cs="Segoe UI"/>
          <w:sz w:val="24"/>
          <w:szCs w:val="24"/>
        </w:rPr>
        <w:t>a. Haraldrudveien 18</w:t>
      </w:r>
      <w:r w:rsidRPr="00BF25BA">
        <w:rPr>
          <w:sz w:val="24"/>
          <w:szCs w:val="24"/>
        </w:rPr>
        <w:br/>
      </w:r>
      <w:r w:rsidRPr="00BF25BA">
        <w:rPr>
          <w:rFonts w:eastAsia="Segoe UI" w:cs="Segoe UI"/>
          <w:sz w:val="24"/>
          <w:szCs w:val="24"/>
        </w:rPr>
        <w:t xml:space="preserve"> b. Haraldrudveien 24</w:t>
      </w:r>
      <w:r w:rsidRPr="00BF25BA">
        <w:rPr>
          <w:sz w:val="24"/>
          <w:szCs w:val="24"/>
        </w:rPr>
        <w:br/>
      </w:r>
      <w:r w:rsidRPr="00BF25BA">
        <w:rPr>
          <w:rFonts w:eastAsia="Segoe UI" w:cs="Segoe UI"/>
          <w:sz w:val="24"/>
          <w:szCs w:val="24"/>
        </w:rPr>
        <w:t xml:space="preserve"> c. Haraldrudveien 26</w:t>
      </w:r>
      <w:r w:rsidRPr="00BF25BA">
        <w:rPr>
          <w:sz w:val="24"/>
          <w:szCs w:val="24"/>
        </w:rPr>
        <w:br/>
      </w:r>
      <w:r w:rsidRPr="00BF25BA">
        <w:rPr>
          <w:rFonts w:eastAsia="Segoe UI" w:cs="Segoe UI"/>
          <w:sz w:val="24"/>
          <w:szCs w:val="24"/>
        </w:rPr>
        <w:t xml:space="preserve"> d. Haraldrudveien 28</w:t>
      </w:r>
      <w:r w:rsidRPr="00BF25BA">
        <w:rPr>
          <w:sz w:val="24"/>
          <w:szCs w:val="24"/>
        </w:rPr>
        <w:br/>
      </w:r>
      <w:r w:rsidRPr="00BF25BA">
        <w:rPr>
          <w:rFonts w:eastAsia="Segoe UI" w:cs="Segoe UI"/>
          <w:sz w:val="24"/>
          <w:szCs w:val="24"/>
        </w:rPr>
        <w:t xml:space="preserve"> e. Brobekkveien 87</w:t>
      </w:r>
      <w:r w:rsidRPr="00BF25BA">
        <w:rPr>
          <w:sz w:val="24"/>
          <w:szCs w:val="24"/>
        </w:rPr>
        <w:br/>
      </w:r>
      <w:r w:rsidRPr="00BF25BA">
        <w:rPr>
          <w:rFonts w:eastAsia="Segoe UI" w:cs="Segoe UI"/>
          <w:sz w:val="24"/>
          <w:szCs w:val="24"/>
        </w:rPr>
        <w:t xml:space="preserve"> f. Brobekkveien 89</w:t>
      </w:r>
      <w:r w:rsidRPr="00BF25BA">
        <w:rPr>
          <w:sz w:val="24"/>
          <w:szCs w:val="24"/>
        </w:rPr>
        <w:br/>
      </w:r>
      <w:r w:rsidRPr="00BF25BA">
        <w:rPr>
          <w:rFonts w:eastAsia="Segoe UI" w:cs="Segoe UI"/>
          <w:sz w:val="24"/>
          <w:szCs w:val="24"/>
        </w:rPr>
        <w:t xml:space="preserve"> g. Brobekkveien 101</w:t>
      </w:r>
      <w:r w:rsidRPr="00BF25BA">
        <w:rPr>
          <w:sz w:val="24"/>
          <w:szCs w:val="24"/>
        </w:rPr>
        <w:br/>
      </w:r>
      <w:r w:rsidRPr="00BF25BA">
        <w:rPr>
          <w:rFonts w:eastAsia="Segoe UI" w:cs="Segoe UI"/>
          <w:sz w:val="24"/>
          <w:szCs w:val="24"/>
        </w:rPr>
        <w:t xml:space="preserve"> h. Ullernchausseen 26</w:t>
      </w:r>
      <w:r w:rsidRPr="00BF25BA">
        <w:rPr>
          <w:sz w:val="24"/>
          <w:szCs w:val="24"/>
        </w:rPr>
        <w:br/>
      </w:r>
      <w:r w:rsidRPr="00BF25BA">
        <w:rPr>
          <w:rFonts w:eastAsia="Segoe UI" w:cs="Segoe UI"/>
          <w:sz w:val="24"/>
          <w:szCs w:val="24"/>
        </w:rPr>
        <w:t xml:space="preserve"> i. Vårveien 53</w:t>
      </w:r>
      <w:r w:rsidRPr="00BF25BA">
        <w:rPr>
          <w:sz w:val="24"/>
          <w:szCs w:val="24"/>
        </w:rPr>
        <w:br/>
      </w:r>
      <w:r w:rsidRPr="00BF25BA">
        <w:rPr>
          <w:rFonts w:eastAsia="Segoe UI" w:cs="Segoe UI"/>
          <w:sz w:val="24"/>
          <w:szCs w:val="24"/>
        </w:rPr>
        <w:t xml:space="preserve"> j. Sørliveien 1 (Grønmo)</w:t>
      </w:r>
      <w:r w:rsidRPr="00BF25BA">
        <w:rPr>
          <w:sz w:val="24"/>
          <w:szCs w:val="24"/>
        </w:rPr>
        <w:br/>
      </w:r>
      <w:r w:rsidRPr="00BF25BA">
        <w:rPr>
          <w:rFonts w:eastAsia="Segoe UI" w:cs="Segoe UI"/>
          <w:sz w:val="24"/>
          <w:szCs w:val="24"/>
        </w:rPr>
        <w:t xml:space="preserve"> k. Kapellveien 118</w:t>
      </w:r>
      <w:r w:rsidRPr="00BF25BA">
        <w:rPr>
          <w:sz w:val="24"/>
          <w:szCs w:val="24"/>
        </w:rPr>
        <w:br/>
      </w:r>
      <w:r w:rsidRPr="00BF25BA">
        <w:rPr>
          <w:rFonts w:eastAsia="Segoe UI" w:cs="Segoe UI"/>
          <w:sz w:val="24"/>
          <w:szCs w:val="24"/>
        </w:rPr>
        <w:t xml:space="preserve"> l. Christian Frederiks vei (Bygdøy hageavfallsmottak)</w:t>
      </w:r>
    </w:p>
    <w:p w14:paraId="62AFD94C" w14:textId="4B206345" w:rsidR="424E3614" w:rsidRPr="00BF25BA" w:rsidRDefault="424E3614" w:rsidP="007D516F">
      <w:pPr>
        <w:pStyle w:val="ListParagraph"/>
        <w:numPr>
          <w:ilvl w:val="0"/>
          <w:numId w:val="2"/>
        </w:numPr>
        <w:spacing w:before="210" w:after="210" w:line="300" w:lineRule="auto"/>
        <w:rPr>
          <w:rFonts w:eastAsia="Segoe UI" w:cs="Segoe UI"/>
          <w:sz w:val="24"/>
          <w:szCs w:val="24"/>
        </w:rPr>
      </w:pPr>
      <w:r w:rsidRPr="00BF25BA">
        <w:rPr>
          <w:rFonts w:eastAsia="Segoe UI" w:cs="Segoe UI"/>
          <w:sz w:val="24"/>
          <w:szCs w:val="24"/>
        </w:rPr>
        <w:t xml:space="preserve">Lokasjonenes geografiske avgrensning og arealene som omfattes av kravene, </w:t>
      </w:r>
      <w:proofErr w:type="gramStart"/>
      <w:r w:rsidRPr="00BF25BA">
        <w:rPr>
          <w:rFonts w:eastAsia="Segoe UI" w:cs="Segoe UI"/>
          <w:sz w:val="24"/>
          <w:szCs w:val="24"/>
        </w:rPr>
        <w:t>fremgår</w:t>
      </w:r>
      <w:proofErr w:type="gramEnd"/>
      <w:r w:rsidRPr="00BF25BA">
        <w:rPr>
          <w:rFonts w:eastAsia="Segoe UI" w:cs="Segoe UI"/>
          <w:sz w:val="24"/>
          <w:szCs w:val="24"/>
        </w:rPr>
        <w:t xml:space="preserve"> av </w:t>
      </w:r>
      <w:proofErr w:type="gramStart"/>
      <w:r w:rsidR="389BB960" w:rsidRPr="00BF25BA">
        <w:rPr>
          <w:rFonts w:eastAsia="Segoe UI" w:cs="Segoe UI"/>
          <w:sz w:val="24"/>
          <w:szCs w:val="24"/>
        </w:rPr>
        <w:t xml:space="preserve">kravspesifikasjonen, </w:t>
      </w:r>
      <w:r w:rsidRPr="00BF25BA">
        <w:rPr>
          <w:rFonts w:eastAsia="Segoe UI" w:cs="Segoe UI"/>
          <w:sz w:val="24"/>
          <w:szCs w:val="24"/>
        </w:rPr>
        <w:t xml:space="preserve"> tilhørende</w:t>
      </w:r>
      <w:proofErr w:type="gramEnd"/>
      <w:r w:rsidRPr="00BF25BA">
        <w:rPr>
          <w:rFonts w:eastAsia="Segoe UI" w:cs="Segoe UI"/>
          <w:sz w:val="24"/>
          <w:szCs w:val="24"/>
        </w:rPr>
        <w:t xml:space="preserve"> brøytekart.</w:t>
      </w:r>
    </w:p>
    <w:p w14:paraId="50291028" w14:textId="7D79BC71" w:rsidR="424E3614" w:rsidRPr="00BF25BA" w:rsidRDefault="424E3614" w:rsidP="007D516F">
      <w:pPr>
        <w:pStyle w:val="ListParagraph"/>
        <w:numPr>
          <w:ilvl w:val="0"/>
          <w:numId w:val="2"/>
        </w:numPr>
        <w:spacing w:before="210" w:after="210" w:line="300" w:lineRule="auto"/>
        <w:rPr>
          <w:rFonts w:eastAsia="Segoe UI" w:cs="Segoe UI"/>
          <w:sz w:val="24"/>
          <w:szCs w:val="24"/>
        </w:rPr>
      </w:pPr>
      <w:r w:rsidRPr="00BF25BA">
        <w:rPr>
          <w:rFonts w:eastAsia="Segoe UI" w:cs="Segoe UI"/>
          <w:sz w:val="24"/>
          <w:szCs w:val="24"/>
        </w:rPr>
        <w:t>Leverandøren skal prioritere arbeidet og dimensjonere bemanning, maskiner, strøkapasitet og reservekapasitet slik at fristen kan overholdes ved samtlige lokasjoner.</w:t>
      </w:r>
    </w:p>
    <w:p w14:paraId="7A0B91DE" w14:textId="28D67489" w:rsidR="424E3614" w:rsidRPr="00BF25BA" w:rsidRDefault="424E3614" w:rsidP="007D516F">
      <w:pPr>
        <w:pStyle w:val="ListParagraph"/>
        <w:numPr>
          <w:ilvl w:val="0"/>
          <w:numId w:val="2"/>
        </w:numPr>
        <w:spacing w:before="210" w:after="210" w:line="300" w:lineRule="auto"/>
        <w:rPr>
          <w:rFonts w:eastAsia="Segoe UI" w:cs="Segoe UI"/>
          <w:sz w:val="24"/>
          <w:szCs w:val="24"/>
        </w:rPr>
      </w:pPr>
      <w:r w:rsidRPr="00BF25BA">
        <w:rPr>
          <w:rFonts w:eastAsia="Segoe UI" w:cs="Segoe UI"/>
          <w:sz w:val="24"/>
          <w:szCs w:val="24"/>
        </w:rPr>
        <w:t xml:space="preserve">Det er ikke tilstrekkelig at arbeidet er påbegynt innen fristen. De arealene som </w:t>
      </w:r>
      <w:proofErr w:type="gramStart"/>
      <w:r w:rsidRPr="00BF25BA">
        <w:rPr>
          <w:rFonts w:eastAsia="Segoe UI" w:cs="Segoe UI"/>
          <w:sz w:val="24"/>
          <w:szCs w:val="24"/>
        </w:rPr>
        <w:t>fremgår</w:t>
      </w:r>
      <w:proofErr w:type="gramEnd"/>
      <w:r w:rsidRPr="00BF25BA">
        <w:rPr>
          <w:rFonts w:eastAsia="Segoe UI" w:cs="Segoe UI"/>
          <w:sz w:val="24"/>
          <w:szCs w:val="24"/>
        </w:rPr>
        <w:t xml:space="preserve"> av det aktuelle brøytekartet, skal være ferdig gjennombrøytet og, når føreforholdene gjør det nødvendig, ferdig strødd innen kl. 06.00.</w:t>
      </w:r>
    </w:p>
    <w:p w14:paraId="1643A229" w14:textId="06DE0D87" w:rsidR="424E3614" w:rsidRPr="00BF25BA" w:rsidRDefault="424E3614" w:rsidP="007D516F">
      <w:pPr>
        <w:pStyle w:val="ListParagraph"/>
        <w:numPr>
          <w:ilvl w:val="0"/>
          <w:numId w:val="2"/>
        </w:numPr>
        <w:spacing w:before="210" w:after="210" w:line="300" w:lineRule="auto"/>
        <w:rPr>
          <w:rFonts w:eastAsia="Segoe UI" w:cs="Segoe UI"/>
          <w:sz w:val="24"/>
          <w:szCs w:val="24"/>
        </w:rPr>
      </w:pPr>
      <w:r w:rsidRPr="00BF25BA">
        <w:rPr>
          <w:rFonts w:eastAsia="Segoe UI" w:cs="Segoe UI"/>
          <w:sz w:val="24"/>
          <w:szCs w:val="24"/>
        </w:rPr>
        <w:t>Brudd på fristen ved disse lokasjonene utløser ikke konvensjonalbot etter bestemmelsen om driftskritiske lokasjoner. Avvik skal rettes umiddelbart og håndteres etter kontraktens alminnelige bestemmelser om mislighold, herunder retting, prisavslag, dekningsleveranse og øvrige misligholdsbeføyelser.</w:t>
      </w:r>
    </w:p>
    <w:p w14:paraId="7EECA2A8" w14:textId="663A449A" w:rsidR="424E3614" w:rsidRPr="00BF25BA" w:rsidRDefault="424E3614" w:rsidP="007D516F">
      <w:pPr>
        <w:pStyle w:val="ListParagraph"/>
        <w:numPr>
          <w:ilvl w:val="0"/>
          <w:numId w:val="2"/>
        </w:numPr>
        <w:spacing w:before="210" w:after="210" w:line="300" w:lineRule="auto"/>
        <w:rPr>
          <w:rFonts w:eastAsia="Segoe UI" w:cs="Segoe UI"/>
          <w:sz w:val="24"/>
          <w:szCs w:val="24"/>
        </w:rPr>
      </w:pPr>
      <w:r w:rsidRPr="00BF25BA">
        <w:rPr>
          <w:rFonts w:eastAsia="Segoe UI" w:cs="Segoe UI"/>
          <w:sz w:val="24"/>
          <w:szCs w:val="24"/>
        </w:rPr>
        <w:t>Gjentatte eller vesentlige avvik ved én eller flere av lokasjonene kan, etter en konkret vurdering, utgjøre vesentlig mislighold og gi oppdragsgiver rett til å gjøre gjeldende kontraktens øvrige misligholdsbeføyelser, herunder oppsigelse eller heving dersom vilkårene for dette er oppfylt.</w:t>
      </w:r>
    </w:p>
    <w:p w14:paraId="554E700F" w14:textId="7001EAFE" w:rsidR="700CD0BE" w:rsidRDefault="700CD0BE" w:rsidP="700CD0BE">
      <w:pPr>
        <w:spacing w:after="0" w:line="240" w:lineRule="auto"/>
        <w:rPr>
          <w:rFonts w:ascii="Oslo Sans Office" w:eastAsia="Times New Roman" w:hAnsi="Oslo Sans Office" w:cs="Segoe UI"/>
          <w:sz w:val="24"/>
          <w:szCs w:val="24"/>
          <w:lang w:eastAsia="nb-NO"/>
        </w:rPr>
      </w:pPr>
    </w:p>
    <w:p w14:paraId="1FD7BB73" w14:textId="67168EBF" w:rsidR="700CD0BE" w:rsidRDefault="700CD0BE" w:rsidP="700CD0BE">
      <w:pPr>
        <w:spacing w:after="0" w:line="240" w:lineRule="auto"/>
        <w:rPr>
          <w:rFonts w:ascii="Oslo Sans Office" w:eastAsia="Times New Roman" w:hAnsi="Oslo Sans Office" w:cs="Segoe UI"/>
          <w:sz w:val="24"/>
          <w:szCs w:val="24"/>
          <w:lang w:eastAsia="nb-NO"/>
        </w:rPr>
      </w:pPr>
    </w:p>
    <w:p w14:paraId="1944BA49" w14:textId="0A75CDA1" w:rsidR="700CD0BE" w:rsidRDefault="700CD0BE" w:rsidP="700CD0BE">
      <w:pPr>
        <w:spacing w:after="0" w:line="240" w:lineRule="auto"/>
        <w:rPr>
          <w:rFonts w:ascii="Oslo Sans Office" w:eastAsia="Times New Roman" w:hAnsi="Oslo Sans Office" w:cs="Segoe UI"/>
          <w:sz w:val="24"/>
          <w:szCs w:val="24"/>
          <w:lang w:eastAsia="nb-NO"/>
        </w:rPr>
      </w:pPr>
    </w:p>
    <w:p w14:paraId="5E1090CC" w14:textId="5EFAA07E" w:rsidR="00CE3626" w:rsidRPr="00CE3626" w:rsidRDefault="00CE3626" w:rsidP="0004544B">
      <w:pPr>
        <w:pStyle w:val="Heading1"/>
        <w:rPr>
          <w:rFonts w:eastAsia="Times New Roman"/>
          <w:lang w:eastAsia="nb-NO"/>
        </w:rPr>
      </w:pPr>
      <w:bookmarkStart w:id="20" w:name="_Toc1947735074"/>
      <w:r w:rsidRPr="5CD60654">
        <w:rPr>
          <w:rFonts w:eastAsia="Times New Roman"/>
          <w:lang w:eastAsia="nb-NO"/>
        </w:rPr>
        <w:t>Miljøbestemmelser</w:t>
      </w:r>
      <w:bookmarkEnd w:id="20"/>
      <w:r w:rsidRPr="5CD60654">
        <w:rPr>
          <w:rFonts w:eastAsia="Times New Roman"/>
          <w:lang w:eastAsia="nb-NO"/>
        </w:rPr>
        <w:t> </w:t>
      </w:r>
    </w:p>
    <w:p w14:paraId="5EAD2D63" w14:textId="119ED099" w:rsidR="00CE3626" w:rsidRDefault="00FC1872" w:rsidP="00EF1551">
      <w:pPr>
        <w:spacing w:after="0" w:line="240" w:lineRule="auto"/>
        <w:rPr>
          <w:rFonts w:ascii="Oslo Sans Office" w:eastAsia="Oslo Sans Office" w:hAnsi="Oslo Sans Office" w:cs="Oslo Sans Office"/>
          <w:color w:val="000000" w:themeColor="text1"/>
          <w:sz w:val="24"/>
          <w:szCs w:val="24"/>
        </w:rPr>
      </w:pPr>
      <w:r>
        <w:rPr>
          <w:rFonts w:ascii="Oslo Sans Office" w:eastAsia="Oslo Sans Office" w:hAnsi="Oslo Sans Office" w:cs="Oslo Sans Office"/>
          <w:color w:val="000000" w:themeColor="text1"/>
          <w:sz w:val="24"/>
          <w:szCs w:val="24"/>
        </w:rPr>
        <w:t>L</w:t>
      </w:r>
      <w:r w:rsidR="008A1578">
        <w:rPr>
          <w:rFonts w:ascii="Oslo Sans Office" w:eastAsia="Oslo Sans Office" w:hAnsi="Oslo Sans Office" w:cs="Oslo Sans Office"/>
          <w:color w:val="000000" w:themeColor="text1"/>
          <w:sz w:val="24"/>
          <w:szCs w:val="24"/>
        </w:rPr>
        <w:t>everandøren skal i størst mulig grad ben</w:t>
      </w:r>
      <w:r w:rsidR="002050C7">
        <w:rPr>
          <w:rFonts w:ascii="Oslo Sans Office" w:eastAsia="Oslo Sans Office" w:hAnsi="Oslo Sans Office" w:cs="Oslo Sans Office"/>
          <w:color w:val="000000" w:themeColor="text1"/>
          <w:sz w:val="24"/>
          <w:szCs w:val="24"/>
        </w:rPr>
        <w:t xml:space="preserve">ytte </w:t>
      </w:r>
      <w:r w:rsidR="00981289">
        <w:rPr>
          <w:rFonts w:ascii="Oslo Sans Office" w:eastAsia="Oslo Sans Office" w:hAnsi="Oslo Sans Office" w:cs="Oslo Sans Office"/>
          <w:color w:val="000000" w:themeColor="text1"/>
          <w:sz w:val="24"/>
          <w:szCs w:val="24"/>
        </w:rPr>
        <w:t>nullut</w:t>
      </w:r>
      <w:r w:rsidR="00856605">
        <w:rPr>
          <w:rFonts w:ascii="Oslo Sans Office" w:eastAsia="Oslo Sans Office" w:hAnsi="Oslo Sans Office" w:cs="Oslo Sans Office"/>
          <w:color w:val="000000" w:themeColor="text1"/>
          <w:sz w:val="24"/>
          <w:szCs w:val="24"/>
        </w:rPr>
        <w:t>slippskjøretøy ved transport.</w:t>
      </w:r>
    </w:p>
    <w:p w14:paraId="0CA0A98F" w14:textId="77777777" w:rsidR="00343EBF" w:rsidRDefault="00343EBF" w:rsidP="00EF1551">
      <w:pPr>
        <w:spacing w:after="0" w:line="240" w:lineRule="auto"/>
        <w:rPr>
          <w:rFonts w:ascii="Oslo Sans Office" w:eastAsia="Oslo Sans Office" w:hAnsi="Oslo Sans Office" w:cs="Oslo Sans Office"/>
          <w:color w:val="000000" w:themeColor="text1"/>
          <w:sz w:val="24"/>
          <w:szCs w:val="24"/>
        </w:rPr>
      </w:pPr>
    </w:p>
    <w:p w14:paraId="7EC73071" w14:textId="670311E5" w:rsidR="0062168D" w:rsidRPr="00EF1551" w:rsidRDefault="00343EBF" w:rsidP="00EF1551">
      <w:pPr>
        <w:spacing w:after="0" w:line="240" w:lineRule="auto"/>
        <w:rPr>
          <w:rFonts w:ascii="Oslo Sans Office" w:eastAsia="Oslo Sans Office" w:hAnsi="Oslo Sans Office" w:cs="Oslo Sans Office"/>
          <w:color w:val="000000" w:themeColor="text1"/>
          <w:sz w:val="24"/>
          <w:szCs w:val="24"/>
        </w:rPr>
      </w:pPr>
      <w:r>
        <w:rPr>
          <w:rFonts w:ascii="Oslo Sans Office" w:eastAsia="Oslo Sans Office" w:hAnsi="Oslo Sans Office" w:cs="Oslo Sans Office"/>
          <w:color w:val="000000" w:themeColor="text1"/>
          <w:sz w:val="24"/>
          <w:szCs w:val="24"/>
        </w:rPr>
        <w:t xml:space="preserve">Leverandøren skal </w:t>
      </w:r>
      <w:r w:rsidR="00483AFA">
        <w:rPr>
          <w:rFonts w:ascii="Oslo Sans Office" w:eastAsia="Oslo Sans Office" w:hAnsi="Oslo Sans Office" w:cs="Oslo Sans Office"/>
          <w:color w:val="000000" w:themeColor="text1"/>
          <w:sz w:val="24"/>
          <w:szCs w:val="24"/>
        </w:rPr>
        <w:t>ikke bruke mer salt enn nødvendig</w:t>
      </w:r>
      <w:r w:rsidR="0062168D">
        <w:rPr>
          <w:rFonts w:ascii="Oslo Sans Office" w:eastAsia="Oslo Sans Office" w:hAnsi="Oslo Sans Office" w:cs="Oslo Sans Office"/>
          <w:color w:val="000000" w:themeColor="text1"/>
          <w:sz w:val="24"/>
          <w:szCs w:val="24"/>
        </w:rPr>
        <w:t>.</w:t>
      </w:r>
    </w:p>
    <w:p w14:paraId="34B31731"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558D7FAD"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3067F7A0"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F937E8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05FE045" w14:textId="7E933317" w:rsidR="7369FC6E" w:rsidRDefault="7369FC6E" w:rsidP="73C8124D">
      <w:pPr>
        <w:spacing w:after="0" w:line="240" w:lineRule="auto"/>
        <w:rPr>
          <w:rFonts w:ascii="Segoe UI" w:eastAsia="Times New Roman" w:hAnsi="Segoe UI" w:cs="Segoe UI"/>
          <w:sz w:val="18"/>
          <w:szCs w:val="18"/>
          <w:lang w:eastAsia="nb-NO"/>
        </w:rPr>
      </w:pPr>
    </w:p>
    <w:p w14:paraId="2C192218" w14:textId="03D1E32E" w:rsidR="73C8124D" w:rsidRDefault="73C8124D" w:rsidP="73C8124D">
      <w:pPr>
        <w:spacing w:after="0" w:line="240" w:lineRule="auto"/>
        <w:rPr>
          <w:rFonts w:ascii="Times New Roman" w:eastAsia="Times New Roman" w:hAnsi="Times New Roman" w:cs="Times New Roman"/>
          <w:color w:val="000000" w:themeColor="text1"/>
          <w:sz w:val="24"/>
          <w:szCs w:val="24"/>
        </w:rPr>
      </w:pPr>
    </w:p>
    <w:p w14:paraId="384891C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Dette kontraktsdokumentet med bilag er utferdiget i 2 eksemplarer, hvorav partene beholder hvert sitt.  </w:t>
      </w:r>
    </w:p>
    <w:p w14:paraId="530C622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D1EE94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45E84AF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 xml:space="preserve">den </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.den ……………. </w:t>
      </w:r>
    </w:p>
    <w:p w14:paraId="7B8FECF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B81E13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 </w:t>
      </w:r>
    </w:p>
    <w:p w14:paraId="20AB05E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w:t>
      </w:r>
      <w:r w:rsidRPr="00CE3626">
        <w:rPr>
          <w:rFonts w:ascii="Calibri" w:eastAsia="Times New Roman" w:hAnsi="Calibri" w:cs="Calibri"/>
          <w:sz w:val="24"/>
          <w:szCs w:val="24"/>
          <w:lang w:eastAsia="nb-NO"/>
        </w:rPr>
        <w:t xml:space="preserve"> </w:t>
      </w:r>
      <w:r w:rsidRPr="00CE3626">
        <w:rPr>
          <w:rFonts w:ascii="Oslo Sans Office" w:eastAsia="Times New Roman" w:hAnsi="Oslo Sans Office" w:cs="Segoe UI"/>
          <w:sz w:val="24"/>
          <w:szCs w:val="24"/>
          <w:lang w:eastAsia="nb-NO"/>
        </w:rPr>
        <w:t xml:space="preserve">           </w:t>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t>Leverandør </w:t>
      </w:r>
    </w:p>
    <w:p w14:paraId="296FEF7D" w14:textId="047DE5B5" w:rsidR="00184F02" w:rsidRPr="002B6589" w:rsidRDefault="00184F02" w:rsidP="00F52133">
      <w:pPr>
        <w:rPr>
          <w:rFonts w:ascii="Oslo Sans Office" w:eastAsia="Times New Roman" w:hAnsi="Oslo Sans Office" w:cs="Times New Roman"/>
          <w:szCs w:val="20"/>
        </w:rPr>
      </w:pPr>
    </w:p>
    <w:sectPr w:rsidR="00184F02" w:rsidRPr="002B6589" w:rsidSect="00466574">
      <w:headerReference w:type="even" r:id="rId12"/>
      <w:headerReference w:type="default" r:id="rId13"/>
      <w:footerReference w:type="even"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F9B035" w14:textId="77777777" w:rsidR="00B5040B" w:rsidRDefault="00B5040B" w:rsidP="009340C1">
      <w:r>
        <w:separator/>
      </w:r>
    </w:p>
    <w:p w14:paraId="68E9C8BA" w14:textId="77777777" w:rsidR="00B5040B" w:rsidRDefault="00B5040B"/>
    <w:p w14:paraId="6BC681DA" w14:textId="77777777" w:rsidR="00B5040B" w:rsidRDefault="00B5040B"/>
    <w:p w14:paraId="397072D2" w14:textId="77777777" w:rsidR="00B5040B" w:rsidRDefault="00B5040B" w:rsidP="00D54C6C"/>
  </w:endnote>
  <w:endnote w:type="continuationSeparator" w:id="0">
    <w:p w14:paraId="36C8B252" w14:textId="77777777" w:rsidR="00B5040B" w:rsidRDefault="00B5040B" w:rsidP="009340C1">
      <w:r>
        <w:continuationSeparator/>
      </w:r>
    </w:p>
    <w:p w14:paraId="4C6DC516" w14:textId="77777777" w:rsidR="00B5040B" w:rsidRDefault="00B5040B"/>
    <w:p w14:paraId="2A2EB9E8" w14:textId="77777777" w:rsidR="00B5040B" w:rsidRDefault="00B5040B"/>
    <w:p w14:paraId="5D9EB5BF" w14:textId="77777777" w:rsidR="00B5040B" w:rsidRDefault="00B5040B"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0000000000000000000"/>
    <w:charset w:val="00"/>
    <w:family w:val="roman"/>
    <w:notTrueType/>
    <w:pitch w:val="default"/>
    <w:embedRegular r:id="rId1" w:fontKey="{EE69C971-ECBF-4EE5-A85C-F63390D7DF6B}"/>
    <w:embedBold r:id="rId2" w:fontKey="{3FCE927A-1238-4529-97DC-D24E696B1164}"/>
    <w:embedItalic r:id="rId3" w:fontKey="{CF489596-E68C-4C57-BFB1-B0154DE6C921}"/>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A6293798-67B6-4D1E-B89F-D4D7B980FF82}"/>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D002F548-E19B-409B-88CA-E98AE12FE96C}"/>
    <w:embedBold r:id="rId6" w:fontKey="{145071F7-6007-4BB8-9F3E-87CFDAF76907}"/>
    <w:embedItalic r:id="rId7" w:fontKey="{E7A347A4-F641-49B2-BACE-2B61249D703C}"/>
  </w:font>
  <w:font w:name="Calibri">
    <w:panose1 w:val="020F0502020204030204"/>
    <w:charset w:val="00"/>
    <w:family w:val="swiss"/>
    <w:pitch w:val="variable"/>
    <w:sig w:usb0="E4002EFF" w:usb1="C200247B" w:usb2="00000009" w:usb3="00000000" w:csb0="000001FF" w:csb1="00000000"/>
    <w:embedRegular r:id="rId8" w:fontKey="{6063DE96-1033-408F-BB59-1E1D4C92A6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C1C0" w14:textId="77777777" w:rsidR="00A57469" w:rsidRDefault="00A574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3D1B6479" w:rsidR="00D0256F" w:rsidRDefault="700CD0BE" w:rsidP="00C94DF2">
    <w:pPr>
      <w:pStyle w:val="Footer"/>
      <w:rPr>
        <w:color w:val="000000" w:themeColor="text1"/>
      </w:rPr>
    </w:pPr>
    <w:r w:rsidRPr="700CD0BE">
      <w:rPr>
        <w:color w:val="000000" w:themeColor="text1"/>
      </w:rPr>
      <w:t xml:space="preserve">Kontrakt - Oslo kommunes kjøp av tjenester – sist endret 02.07.2026 </w:t>
    </w:r>
    <w:r w:rsidR="00DB13DF">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Pr="700CD0BE">
              <w:rPr>
                <w:color w:val="000000" w:themeColor="text1"/>
              </w:rPr>
              <w:t xml:space="preserve">Side </w:t>
            </w:r>
            <w:r w:rsidR="00DB13DF" w:rsidRPr="700CD0BE">
              <w:rPr>
                <w:b/>
                <w:bCs/>
                <w:noProof/>
                <w:color w:val="000000" w:themeColor="text1"/>
              </w:rPr>
              <w:fldChar w:fldCharType="begin"/>
            </w:r>
            <w:r w:rsidR="00DB13DF" w:rsidRPr="700CD0BE">
              <w:rPr>
                <w:b/>
                <w:bCs/>
                <w:color w:val="000000" w:themeColor="text1"/>
              </w:rPr>
              <w:instrText>PAGE</w:instrText>
            </w:r>
            <w:r w:rsidR="00DB13DF" w:rsidRPr="700CD0BE">
              <w:rPr>
                <w:b/>
                <w:bCs/>
                <w:color w:val="000000" w:themeColor="text1"/>
                <w:sz w:val="24"/>
                <w:szCs w:val="24"/>
              </w:rPr>
              <w:fldChar w:fldCharType="separate"/>
            </w:r>
            <w:r w:rsidRPr="700CD0BE">
              <w:rPr>
                <w:b/>
                <w:bCs/>
                <w:noProof/>
                <w:color w:val="000000" w:themeColor="text1"/>
              </w:rPr>
              <w:t>2</w:t>
            </w:r>
            <w:r w:rsidR="00DB13DF" w:rsidRPr="700CD0BE">
              <w:rPr>
                <w:b/>
                <w:bCs/>
                <w:noProof/>
                <w:color w:val="000000" w:themeColor="text1"/>
              </w:rPr>
              <w:fldChar w:fldCharType="end"/>
            </w:r>
            <w:r w:rsidRPr="700CD0BE">
              <w:rPr>
                <w:color w:val="000000" w:themeColor="text1"/>
              </w:rPr>
              <w:t xml:space="preserve"> av </w:t>
            </w:r>
            <w:r w:rsidR="00DB13DF" w:rsidRPr="700CD0BE">
              <w:rPr>
                <w:b/>
                <w:bCs/>
                <w:noProof/>
                <w:color w:val="000000" w:themeColor="text1"/>
              </w:rPr>
              <w:fldChar w:fldCharType="begin"/>
            </w:r>
            <w:r w:rsidR="00DB13DF" w:rsidRPr="700CD0BE">
              <w:rPr>
                <w:b/>
                <w:bCs/>
                <w:color w:val="000000" w:themeColor="text1"/>
              </w:rPr>
              <w:instrText>NUMPAGES</w:instrText>
            </w:r>
            <w:r w:rsidR="00DB13DF" w:rsidRPr="700CD0BE">
              <w:rPr>
                <w:b/>
                <w:bCs/>
                <w:color w:val="000000" w:themeColor="text1"/>
                <w:sz w:val="24"/>
                <w:szCs w:val="24"/>
              </w:rPr>
              <w:fldChar w:fldCharType="separate"/>
            </w:r>
            <w:r w:rsidRPr="700CD0BE">
              <w:rPr>
                <w:b/>
                <w:bCs/>
                <w:noProof/>
                <w:color w:val="000000" w:themeColor="text1"/>
              </w:rPr>
              <w:t>5</w:t>
            </w:r>
            <w:r w:rsidR="00DB13DF" w:rsidRPr="700CD0BE">
              <w:rPr>
                <w:b/>
                <w:bCs/>
                <w:noProof/>
                <w:color w:val="000000" w:themeColor="text1"/>
              </w:rPr>
              <w:fldChar w:fldCharType="end"/>
            </w:r>
          </w:sdtContent>
        </w:sdt>
      </w:sdtContent>
    </w:sdt>
  </w:p>
  <w:p w14:paraId="3CA06582" w14:textId="77777777" w:rsidR="00DB13DF" w:rsidRDefault="00DB13DF" w:rsidP="00C94DF2">
    <w:pPr>
      <w:pStyle w:val="Footer"/>
      <w:rPr>
        <w:color w:val="000000" w:themeColor="text1"/>
      </w:rPr>
    </w:pPr>
  </w:p>
  <w:p w14:paraId="5827D5B9" w14:textId="7F24F4D0" w:rsidR="00E6320F" w:rsidRPr="00A22A42" w:rsidRDefault="00DB13DF" w:rsidP="00A22A42">
    <w:pPr>
      <w:pStyle w:val="Footer"/>
      <w:rPr>
        <w:color w:val="000000" w:themeColor="text1"/>
      </w:rPr>
    </w:pPr>
    <w:r>
      <w:rPr>
        <w:color w:val="000000" w:themeColor="text1"/>
      </w:rPr>
      <w:t>Oppdragsgivers signatur:</w:t>
    </w:r>
    <w:r w:rsidR="00AC4146">
      <w:rPr>
        <w:color w:val="000000" w:themeColor="text1"/>
      </w:rPr>
      <w:tab/>
      <w:t xml:space="preserve">                                                    </w:t>
    </w:r>
    <w:r>
      <w:rPr>
        <w:color w:val="000000" w:themeColor="text1"/>
      </w:rPr>
      <w:t>Leverandørens signatur: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Footer"/>
    </w:pPr>
  </w:p>
  <w:p w14:paraId="1231BE67" w14:textId="77777777" w:rsidR="002E3185" w:rsidRPr="00C3116A" w:rsidRDefault="002E3185" w:rsidP="009340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9DF03" w14:textId="77777777" w:rsidR="00B5040B" w:rsidRDefault="00B5040B" w:rsidP="009340C1">
      <w:r>
        <w:separator/>
      </w:r>
    </w:p>
    <w:p w14:paraId="07DD55C7" w14:textId="77777777" w:rsidR="00B5040B" w:rsidRDefault="00B5040B"/>
    <w:p w14:paraId="5130650B" w14:textId="77777777" w:rsidR="00B5040B" w:rsidRDefault="00B5040B"/>
    <w:p w14:paraId="48A14836" w14:textId="77777777" w:rsidR="00B5040B" w:rsidRDefault="00B5040B" w:rsidP="00D54C6C"/>
  </w:footnote>
  <w:footnote w:type="continuationSeparator" w:id="0">
    <w:p w14:paraId="60ECF0C8" w14:textId="77777777" w:rsidR="00B5040B" w:rsidRDefault="00B5040B" w:rsidP="009340C1">
      <w:r>
        <w:continuationSeparator/>
      </w:r>
    </w:p>
    <w:p w14:paraId="7CDE1F1D" w14:textId="77777777" w:rsidR="00B5040B" w:rsidRDefault="00B5040B"/>
    <w:p w14:paraId="705CA267" w14:textId="77777777" w:rsidR="00B5040B" w:rsidRDefault="00B5040B"/>
    <w:p w14:paraId="2CCF47D3" w14:textId="77777777" w:rsidR="00B5040B" w:rsidRDefault="00B5040B"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BBCF2" w14:textId="77777777" w:rsidR="00A57469" w:rsidRDefault="00A574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Header"/>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Header"/>
    </w:pPr>
  </w:p>
  <w:p w14:paraId="6D072C0D" w14:textId="7C60F164" w:rsidR="00D0256F" w:rsidRDefault="00D0256F" w:rsidP="009340C1">
    <w:pPr>
      <w:pStyle w:val="Header"/>
    </w:pPr>
  </w:p>
  <w:p w14:paraId="4B3664BD" w14:textId="77777777" w:rsidR="00E6320F" w:rsidRDefault="00E6320F" w:rsidP="00D54C6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Header"/>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LmAwdJDbNAWjWr" int2:id="EvuDxDGT">
      <int2:state int2:value="Rejected" int2:type="spell"/>
    </int2:textHash>
    <int2:textHash int2:hashCode="1QazOTk8e6BqO6" int2:id="UjATvbcA">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140690"/>
    <w:multiLevelType w:val="hybridMultilevel"/>
    <w:tmpl w:val="052A67A6"/>
    <w:lvl w:ilvl="0" w:tplc="AFDAE5E4">
      <w:start w:val="1"/>
      <w:numFmt w:val="bullet"/>
      <w:lvlText w:val=""/>
      <w:lvlJc w:val="left"/>
      <w:pPr>
        <w:ind w:left="720" w:hanging="360"/>
      </w:pPr>
      <w:rPr>
        <w:rFonts w:ascii="Symbol" w:hAnsi="Symbol" w:hint="default"/>
      </w:rPr>
    </w:lvl>
    <w:lvl w:ilvl="1" w:tplc="DD1E76CA">
      <w:start w:val="1"/>
      <w:numFmt w:val="bullet"/>
      <w:lvlText w:val="o"/>
      <w:lvlJc w:val="left"/>
      <w:pPr>
        <w:ind w:left="1440" w:hanging="360"/>
      </w:pPr>
      <w:rPr>
        <w:rFonts w:ascii="Courier New" w:hAnsi="Courier New" w:hint="default"/>
      </w:rPr>
    </w:lvl>
    <w:lvl w:ilvl="2" w:tplc="8CA646AE">
      <w:start w:val="1"/>
      <w:numFmt w:val="bullet"/>
      <w:lvlText w:val=""/>
      <w:lvlJc w:val="left"/>
      <w:pPr>
        <w:ind w:left="2160" w:hanging="360"/>
      </w:pPr>
      <w:rPr>
        <w:rFonts w:ascii="Wingdings" w:hAnsi="Wingdings" w:hint="default"/>
      </w:rPr>
    </w:lvl>
    <w:lvl w:ilvl="3" w:tplc="FE2C671E">
      <w:start w:val="1"/>
      <w:numFmt w:val="bullet"/>
      <w:lvlText w:val=""/>
      <w:lvlJc w:val="left"/>
      <w:pPr>
        <w:ind w:left="2880" w:hanging="360"/>
      </w:pPr>
      <w:rPr>
        <w:rFonts w:ascii="Symbol" w:hAnsi="Symbol" w:hint="default"/>
      </w:rPr>
    </w:lvl>
    <w:lvl w:ilvl="4" w:tplc="43DCD5D6">
      <w:start w:val="1"/>
      <w:numFmt w:val="bullet"/>
      <w:lvlText w:val="o"/>
      <w:lvlJc w:val="left"/>
      <w:pPr>
        <w:ind w:left="3600" w:hanging="360"/>
      </w:pPr>
      <w:rPr>
        <w:rFonts w:ascii="Courier New" w:hAnsi="Courier New" w:hint="default"/>
      </w:rPr>
    </w:lvl>
    <w:lvl w:ilvl="5" w:tplc="1A1AD9D6">
      <w:start w:val="1"/>
      <w:numFmt w:val="bullet"/>
      <w:lvlText w:val=""/>
      <w:lvlJc w:val="left"/>
      <w:pPr>
        <w:ind w:left="4320" w:hanging="360"/>
      </w:pPr>
      <w:rPr>
        <w:rFonts w:ascii="Wingdings" w:hAnsi="Wingdings" w:hint="default"/>
      </w:rPr>
    </w:lvl>
    <w:lvl w:ilvl="6" w:tplc="6156A15A">
      <w:start w:val="1"/>
      <w:numFmt w:val="bullet"/>
      <w:lvlText w:val=""/>
      <w:lvlJc w:val="left"/>
      <w:pPr>
        <w:ind w:left="5040" w:hanging="360"/>
      </w:pPr>
      <w:rPr>
        <w:rFonts w:ascii="Symbol" w:hAnsi="Symbol" w:hint="default"/>
      </w:rPr>
    </w:lvl>
    <w:lvl w:ilvl="7" w:tplc="7C7AB8F8">
      <w:start w:val="1"/>
      <w:numFmt w:val="bullet"/>
      <w:lvlText w:val="o"/>
      <w:lvlJc w:val="left"/>
      <w:pPr>
        <w:ind w:left="5760" w:hanging="360"/>
      </w:pPr>
      <w:rPr>
        <w:rFonts w:ascii="Courier New" w:hAnsi="Courier New" w:hint="default"/>
      </w:rPr>
    </w:lvl>
    <w:lvl w:ilvl="8" w:tplc="AED827AE">
      <w:start w:val="1"/>
      <w:numFmt w:val="bullet"/>
      <w:lvlText w:val=""/>
      <w:lvlJc w:val="left"/>
      <w:pPr>
        <w:ind w:left="6480" w:hanging="360"/>
      </w:pPr>
      <w:rPr>
        <w:rFonts w:ascii="Wingdings" w:hAnsi="Wingdings" w:hint="default"/>
      </w:rPr>
    </w:lvl>
  </w:abstractNum>
  <w:abstractNum w:abstractNumId="1"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502474E5"/>
    <w:multiLevelType w:val="hybridMultilevel"/>
    <w:tmpl w:val="885EF110"/>
    <w:lvl w:ilvl="0" w:tplc="B84E1D8A">
      <w:start w:val="1"/>
      <w:numFmt w:val="bullet"/>
      <w:lvlText w:val=""/>
      <w:lvlJc w:val="left"/>
      <w:pPr>
        <w:ind w:left="720" w:hanging="360"/>
      </w:pPr>
      <w:rPr>
        <w:rFonts w:ascii="Symbol" w:hAnsi="Symbol" w:hint="default"/>
      </w:rPr>
    </w:lvl>
    <w:lvl w:ilvl="1" w:tplc="7B1EC49E">
      <w:start w:val="1"/>
      <w:numFmt w:val="bullet"/>
      <w:lvlText w:val="o"/>
      <w:lvlJc w:val="left"/>
      <w:pPr>
        <w:ind w:left="1440" w:hanging="360"/>
      </w:pPr>
      <w:rPr>
        <w:rFonts w:ascii="Courier New" w:hAnsi="Courier New" w:hint="default"/>
      </w:rPr>
    </w:lvl>
    <w:lvl w:ilvl="2" w:tplc="88523010">
      <w:start w:val="1"/>
      <w:numFmt w:val="bullet"/>
      <w:lvlText w:val=""/>
      <w:lvlJc w:val="left"/>
      <w:pPr>
        <w:ind w:left="2160" w:hanging="360"/>
      </w:pPr>
      <w:rPr>
        <w:rFonts w:ascii="Wingdings" w:hAnsi="Wingdings" w:hint="default"/>
      </w:rPr>
    </w:lvl>
    <w:lvl w:ilvl="3" w:tplc="46AC947E">
      <w:start w:val="1"/>
      <w:numFmt w:val="bullet"/>
      <w:lvlText w:val=""/>
      <w:lvlJc w:val="left"/>
      <w:pPr>
        <w:ind w:left="2880" w:hanging="360"/>
      </w:pPr>
      <w:rPr>
        <w:rFonts w:ascii="Symbol" w:hAnsi="Symbol" w:hint="default"/>
      </w:rPr>
    </w:lvl>
    <w:lvl w:ilvl="4" w:tplc="2F10C24A">
      <w:start w:val="1"/>
      <w:numFmt w:val="bullet"/>
      <w:lvlText w:val="o"/>
      <w:lvlJc w:val="left"/>
      <w:pPr>
        <w:ind w:left="3600" w:hanging="360"/>
      </w:pPr>
      <w:rPr>
        <w:rFonts w:ascii="Courier New" w:hAnsi="Courier New" w:hint="default"/>
      </w:rPr>
    </w:lvl>
    <w:lvl w:ilvl="5" w:tplc="1F80D9B6">
      <w:start w:val="1"/>
      <w:numFmt w:val="bullet"/>
      <w:lvlText w:val=""/>
      <w:lvlJc w:val="left"/>
      <w:pPr>
        <w:ind w:left="4320" w:hanging="360"/>
      </w:pPr>
      <w:rPr>
        <w:rFonts w:ascii="Wingdings" w:hAnsi="Wingdings" w:hint="default"/>
      </w:rPr>
    </w:lvl>
    <w:lvl w:ilvl="6" w:tplc="A45869FC">
      <w:start w:val="1"/>
      <w:numFmt w:val="bullet"/>
      <w:lvlText w:val=""/>
      <w:lvlJc w:val="left"/>
      <w:pPr>
        <w:ind w:left="5040" w:hanging="360"/>
      </w:pPr>
      <w:rPr>
        <w:rFonts w:ascii="Symbol" w:hAnsi="Symbol" w:hint="default"/>
      </w:rPr>
    </w:lvl>
    <w:lvl w:ilvl="7" w:tplc="8884CD7E">
      <w:start w:val="1"/>
      <w:numFmt w:val="bullet"/>
      <w:lvlText w:val="o"/>
      <w:lvlJc w:val="left"/>
      <w:pPr>
        <w:ind w:left="5760" w:hanging="360"/>
      </w:pPr>
      <w:rPr>
        <w:rFonts w:ascii="Courier New" w:hAnsi="Courier New" w:hint="default"/>
      </w:rPr>
    </w:lvl>
    <w:lvl w:ilvl="8" w:tplc="D9A07C00">
      <w:start w:val="1"/>
      <w:numFmt w:val="bullet"/>
      <w:lvlText w:val=""/>
      <w:lvlJc w:val="left"/>
      <w:pPr>
        <w:ind w:left="6480" w:hanging="360"/>
      </w:pPr>
      <w:rPr>
        <w:rFonts w:ascii="Wingdings" w:hAnsi="Wingdings" w:hint="default"/>
      </w:rPr>
    </w:lvl>
  </w:abstractNum>
  <w:abstractNum w:abstractNumId="3" w15:restartNumberingAfterBreak="0">
    <w:nsid w:val="73FE1530"/>
    <w:multiLevelType w:val="multilevel"/>
    <w:tmpl w:val="030057EC"/>
    <w:lvl w:ilvl="0">
      <w:start w:val="1"/>
      <w:numFmt w:val="decimal"/>
      <w:pStyle w:val="Heading1"/>
      <w:lvlText w:val="%1"/>
      <w:lvlJc w:val="left"/>
      <w:pPr>
        <w:tabs>
          <w:tab w:val="num" w:pos="431"/>
        </w:tabs>
        <w:ind w:left="431" w:hanging="431"/>
      </w:pPr>
      <w:rPr>
        <w:rFonts w:hint="default"/>
      </w:rPr>
    </w:lvl>
    <w:lvl w:ilvl="1">
      <w:start w:val="1"/>
      <w:numFmt w:val="decimal"/>
      <w:pStyle w:val="Heading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Heading3"/>
      <w:suff w:val="space"/>
      <w:lvlText w:val="%1.%2.%3."/>
      <w:lvlJc w:val="left"/>
      <w:pPr>
        <w:ind w:left="862"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7D11C5EC"/>
    <w:multiLevelType w:val="multilevel"/>
    <w:tmpl w:val="DED42E0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num w:numId="1" w16cid:durableId="1959950790">
    <w:abstractNumId w:val="2"/>
  </w:num>
  <w:num w:numId="2" w16cid:durableId="1003360702">
    <w:abstractNumId w:val="0"/>
  </w:num>
  <w:num w:numId="3" w16cid:durableId="1085226233">
    <w:abstractNumId w:val="4"/>
  </w:num>
  <w:num w:numId="4" w16cid:durableId="332027560">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7796"/>
    <w:rsid w:val="00040DB2"/>
    <w:rsid w:val="00043F37"/>
    <w:rsid w:val="0004544B"/>
    <w:rsid w:val="00060453"/>
    <w:rsid w:val="00062902"/>
    <w:rsid w:val="00072488"/>
    <w:rsid w:val="00082596"/>
    <w:rsid w:val="000870E1"/>
    <w:rsid w:val="00095EC1"/>
    <w:rsid w:val="000A0DD2"/>
    <w:rsid w:val="000A221E"/>
    <w:rsid w:val="000B06AC"/>
    <w:rsid w:val="000B07F8"/>
    <w:rsid w:val="000C2984"/>
    <w:rsid w:val="000C3494"/>
    <w:rsid w:val="000C7EEB"/>
    <w:rsid w:val="000D00A5"/>
    <w:rsid w:val="000D75B6"/>
    <w:rsid w:val="000E1613"/>
    <w:rsid w:val="000E3858"/>
    <w:rsid w:val="00113224"/>
    <w:rsid w:val="00130821"/>
    <w:rsid w:val="00134432"/>
    <w:rsid w:val="00140BCB"/>
    <w:rsid w:val="0014508C"/>
    <w:rsid w:val="00145B5C"/>
    <w:rsid w:val="00145C7D"/>
    <w:rsid w:val="00171FDF"/>
    <w:rsid w:val="0017241A"/>
    <w:rsid w:val="00184F02"/>
    <w:rsid w:val="00186573"/>
    <w:rsid w:val="001B0EEC"/>
    <w:rsid w:val="001B8660"/>
    <w:rsid w:val="001F112F"/>
    <w:rsid w:val="001F18CF"/>
    <w:rsid w:val="001F51DB"/>
    <w:rsid w:val="001F72DD"/>
    <w:rsid w:val="00200A5E"/>
    <w:rsid w:val="002050C7"/>
    <w:rsid w:val="00211E3F"/>
    <w:rsid w:val="00224EFE"/>
    <w:rsid w:val="00225D95"/>
    <w:rsid w:val="00236E91"/>
    <w:rsid w:val="00247C0B"/>
    <w:rsid w:val="00247C22"/>
    <w:rsid w:val="00247C5C"/>
    <w:rsid w:val="00255D9F"/>
    <w:rsid w:val="0025699D"/>
    <w:rsid w:val="00293DFB"/>
    <w:rsid w:val="002A45E6"/>
    <w:rsid w:val="002B6589"/>
    <w:rsid w:val="002D090F"/>
    <w:rsid w:val="002E3185"/>
    <w:rsid w:val="00303D3F"/>
    <w:rsid w:val="00325D57"/>
    <w:rsid w:val="00343EBF"/>
    <w:rsid w:val="003559B9"/>
    <w:rsid w:val="00380269"/>
    <w:rsid w:val="0039177A"/>
    <w:rsid w:val="003C46A7"/>
    <w:rsid w:val="004100BA"/>
    <w:rsid w:val="00424EE9"/>
    <w:rsid w:val="004262B0"/>
    <w:rsid w:val="0042783E"/>
    <w:rsid w:val="00442E77"/>
    <w:rsid w:val="00444670"/>
    <w:rsid w:val="004660A5"/>
    <w:rsid w:val="00466574"/>
    <w:rsid w:val="004836DC"/>
    <w:rsid w:val="00483AFA"/>
    <w:rsid w:val="00483FE0"/>
    <w:rsid w:val="004848AC"/>
    <w:rsid w:val="004A35F8"/>
    <w:rsid w:val="004B6945"/>
    <w:rsid w:val="004C67E5"/>
    <w:rsid w:val="004C6E0A"/>
    <w:rsid w:val="004F14CA"/>
    <w:rsid w:val="004F6438"/>
    <w:rsid w:val="00517DC6"/>
    <w:rsid w:val="0052075D"/>
    <w:rsid w:val="0055183B"/>
    <w:rsid w:val="0055472C"/>
    <w:rsid w:val="00560D31"/>
    <w:rsid w:val="00567104"/>
    <w:rsid w:val="0057006B"/>
    <w:rsid w:val="005727D0"/>
    <w:rsid w:val="005812E4"/>
    <w:rsid w:val="00595FDC"/>
    <w:rsid w:val="005A4215"/>
    <w:rsid w:val="005C1692"/>
    <w:rsid w:val="005C57D6"/>
    <w:rsid w:val="005D093C"/>
    <w:rsid w:val="005D393A"/>
    <w:rsid w:val="005E35DD"/>
    <w:rsid w:val="005E6290"/>
    <w:rsid w:val="005F3198"/>
    <w:rsid w:val="005F4E04"/>
    <w:rsid w:val="005F64D9"/>
    <w:rsid w:val="005F760E"/>
    <w:rsid w:val="0062168D"/>
    <w:rsid w:val="006358C2"/>
    <w:rsid w:val="006422F2"/>
    <w:rsid w:val="00650D94"/>
    <w:rsid w:val="006933F8"/>
    <w:rsid w:val="006A3F56"/>
    <w:rsid w:val="006D063F"/>
    <w:rsid w:val="006E006E"/>
    <w:rsid w:val="006F6C7F"/>
    <w:rsid w:val="00703B94"/>
    <w:rsid w:val="00727D7C"/>
    <w:rsid w:val="0074423C"/>
    <w:rsid w:val="007561F8"/>
    <w:rsid w:val="007604CD"/>
    <w:rsid w:val="00780705"/>
    <w:rsid w:val="0078136B"/>
    <w:rsid w:val="00795A01"/>
    <w:rsid w:val="007A3569"/>
    <w:rsid w:val="007C4D5A"/>
    <w:rsid w:val="007D1113"/>
    <w:rsid w:val="007D296B"/>
    <w:rsid w:val="007D2E5B"/>
    <w:rsid w:val="007D49E3"/>
    <w:rsid w:val="007D516F"/>
    <w:rsid w:val="007E4B0D"/>
    <w:rsid w:val="007F1FE7"/>
    <w:rsid w:val="007F2274"/>
    <w:rsid w:val="007F308B"/>
    <w:rsid w:val="00807958"/>
    <w:rsid w:val="00856605"/>
    <w:rsid w:val="008633F2"/>
    <w:rsid w:val="00892B90"/>
    <w:rsid w:val="008A0E6B"/>
    <w:rsid w:val="008A1578"/>
    <w:rsid w:val="008A3E86"/>
    <w:rsid w:val="008A555B"/>
    <w:rsid w:val="008B0F36"/>
    <w:rsid w:val="008D5723"/>
    <w:rsid w:val="008E5079"/>
    <w:rsid w:val="00902020"/>
    <w:rsid w:val="009163BE"/>
    <w:rsid w:val="0092617D"/>
    <w:rsid w:val="009340C1"/>
    <w:rsid w:val="0097338B"/>
    <w:rsid w:val="00981289"/>
    <w:rsid w:val="009862EF"/>
    <w:rsid w:val="009B79DE"/>
    <w:rsid w:val="009E7124"/>
    <w:rsid w:val="00A0208E"/>
    <w:rsid w:val="00A02CC9"/>
    <w:rsid w:val="00A12979"/>
    <w:rsid w:val="00A13BD4"/>
    <w:rsid w:val="00A17145"/>
    <w:rsid w:val="00A2139F"/>
    <w:rsid w:val="00A22A42"/>
    <w:rsid w:val="00A2A7B8"/>
    <w:rsid w:val="00A30D82"/>
    <w:rsid w:val="00A44FF3"/>
    <w:rsid w:val="00A50EFF"/>
    <w:rsid w:val="00A533D8"/>
    <w:rsid w:val="00A57469"/>
    <w:rsid w:val="00A63656"/>
    <w:rsid w:val="00A67238"/>
    <w:rsid w:val="00A70A09"/>
    <w:rsid w:val="00A71C75"/>
    <w:rsid w:val="00A801B1"/>
    <w:rsid w:val="00A82A97"/>
    <w:rsid w:val="00A82AA9"/>
    <w:rsid w:val="00A948A6"/>
    <w:rsid w:val="00AA100D"/>
    <w:rsid w:val="00AA2DA2"/>
    <w:rsid w:val="00AB452C"/>
    <w:rsid w:val="00AC35E0"/>
    <w:rsid w:val="00AC4146"/>
    <w:rsid w:val="00AE2859"/>
    <w:rsid w:val="00AE3A4E"/>
    <w:rsid w:val="00AE4C55"/>
    <w:rsid w:val="00B10DAE"/>
    <w:rsid w:val="00B15849"/>
    <w:rsid w:val="00B242C7"/>
    <w:rsid w:val="00B359C2"/>
    <w:rsid w:val="00B35FC1"/>
    <w:rsid w:val="00B5040B"/>
    <w:rsid w:val="00B53ABA"/>
    <w:rsid w:val="00B547D0"/>
    <w:rsid w:val="00B85BBC"/>
    <w:rsid w:val="00B938B1"/>
    <w:rsid w:val="00BD0516"/>
    <w:rsid w:val="00BD2AFE"/>
    <w:rsid w:val="00BD30FE"/>
    <w:rsid w:val="00BD4DF6"/>
    <w:rsid w:val="00BD75FF"/>
    <w:rsid w:val="00BE2AB5"/>
    <w:rsid w:val="00BF25BA"/>
    <w:rsid w:val="00C23EFB"/>
    <w:rsid w:val="00C3116A"/>
    <w:rsid w:val="00C34D94"/>
    <w:rsid w:val="00C51925"/>
    <w:rsid w:val="00C66517"/>
    <w:rsid w:val="00C94DF2"/>
    <w:rsid w:val="00CC1B47"/>
    <w:rsid w:val="00CE3626"/>
    <w:rsid w:val="00D0256F"/>
    <w:rsid w:val="00D10195"/>
    <w:rsid w:val="00D251BF"/>
    <w:rsid w:val="00D3395E"/>
    <w:rsid w:val="00D44A50"/>
    <w:rsid w:val="00D54C6C"/>
    <w:rsid w:val="00D74103"/>
    <w:rsid w:val="00D7459F"/>
    <w:rsid w:val="00D76B11"/>
    <w:rsid w:val="00D8326C"/>
    <w:rsid w:val="00D92A7A"/>
    <w:rsid w:val="00DA7BB1"/>
    <w:rsid w:val="00DB0844"/>
    <w:rsid w:val="00DB13DF"/>
    <w:rsid w:val="00DB6A26"/>
    <w:rsid w:val="00DC0D6B"/>
    <w:rsid w:val="00DD6BC9"/>
    <w:rsid w:val="00DF30DD"/>
    <w:rsid w:val="00E03FB6"/>
    <w:rsid w:val="00E0491A"/>
    <w:rsid w:val="00E07239"/>
    <w:rsid w:val="00E145D4"/>
    <w:rsid w:val="00E30EEE"/>
    <w:rsid w:val="00E51F3C"/>
    <w:rsid w:val="00E54198"/>
    <w:rsid w:val="00E6320F"/>
    <w:rsid w:val="00E77D60"/>
    <w:rsid w:val="00EA3662"/>
    <w:rsid w:val="00EB2ECF"/>
    <w:rsid w:val="00EB3F0D"/>
    <w:rsid w:val="00EE7FC0"/>
    <w:rsid w:val="00EF1551"/>
    <w:rsid w:val="00F52133"/>
    <w:rsid w:val="00F60566"/>
    <w:rsid w:val="00F60ECE"/>
    <w:rsid w:val="00F62CA0"/>
    <w:rsid w:val="00F75469"/>
    <w:rsid w:val="00F803CC"/>
    <w:rsid w:val="00FA5CF5"/>
    <w:rsid w:val="00FB5530"/>
    <w:rsid w:val="00FB6B05"/>
    <w:rsid w:val="00FB704A"/>
    <w:rsid w:val="00FC0472"/>
    <w:rsid w:val="00FC1872"/>
    <w:rsid w:val="00FC72AE"/>
    <w:rsid w:val="00FD7882"/>
    <w:rsid w:val="00FE4B68"/>
    <w:rsid w:val="00FE63F1"/>
    <w:rsid w:val="01DCD92B"/>
    <w:rsid w:val="0299D542"/>
    <w:rsid w:val="03BA6EB5"/>
    <w:rsid w:val="04800422"/>
    <w:rsid w:val="050B81DB"/>
    <w:rsid w:val="07E0B69B"/>
    <w:rsid w:val="080393C7"/>
    <w:rsid w:val="08B32577"/>
    <w:rsid w:val="08E9A1E7"/>
    <w:rsid w:val="09235169"/>
    <w:rsid w:val="093F41B1"/>
    <w:rsid w:val="0951364D"/>
    <w:rsid w:val="09972D48"/>
    <w:rsid w:val="0AC40179"/>
    <w:rsid w:val="0AE5FFDA"/>
    <w:rsid w:val="0BAC73ED"/>
    <w:rsid w:val="0BC9E631"/>
    <w:rsid w:val="0C8CA35A"/>
    <w:rsid w:val="0D5A9CFD"/>
    <w:rsid w:val="0D8638FE"/>
    <w:rsid w:val="0DB81A39"/>
    <w:rsid w:val="0EEECDF1"/>
    <w:rsid w:val="0EF376FA"/>
    <w:rsid w:val="0FC2D445"/>
    <w:rsid w:val="0FF9BE06"/>
    <w:rsid w:val="10581180"/>
    <w:rsid w:val="109ABCED"/>
    <w:rsid w:val="10C0112C"/>
    <w:rsid w:val="10D1663E"/>
    <w:rsid w:val="1164C148"/>
    <w:rsid w:val="11FA356C"/>
    <w:rsid w:val="131C5EA7"/>
    <w:rsid w:val="13E587F6"/>
    <w:rsid w:val="1579DE88"/>
    <w:rsid w:val="15DD19A7"/>
    <w:rsid w:val="15EBF06B"/>
    <w:rsid w:val="1645BDCC"/>
    <w:rsid w:val="16A4494B"/>
    <w:rsid w:val="171D1AAF"/>
    <w:rsid w:val="176A3649"/>
    <w:rsid w:val="17E2CDD7"/>
    <w:rsid w:val="17FC22F7"/>
    <w:rsid w:val="18523292"/>
    <w:rsid w:val="19AB9E51"/>
    <w:rsid w:val="19CD51C3"/>
    <w:rsid w:val="1A97FF0B"/>
    <w:rsid w:val="1AAE4A7D"/>
    <w:rsid w:val="1B116A90"/>
    <w:rsid w:val="1BA1CCC1"/>
    <w:rsid w:val="1C3A2DE4"/>
    <w:rsid w:val="1C5D0D44"/>
    <w:rsid w:val="1C94F3C3"/>
    <w:rsid w:val="1C974DCB"/>
    <w:rsid w:val="1CC6F9E6"/>
    <w:rsid w:val="1D4CDB42"/>
    <w:rsid w:val="1E07A44C"/>
    <w:rsid w:val="1EE8ABA3"/>
    <w:rsid w:val="1F5C5F62"/>
    <w:rsid w:val="1F6F17E8"/>
    <w:rsid w:val="1FCC9485"/>
    <w:rsid w:val="1FE19180"/>
    <w:rsid w:val="1FE8DD31"/>
    <w:rsid w:val="20A8AF90"/>
    <w:rsid w:val="20E361DA"/>
    <w:rsid w:val="213063F3"/>
    <w:rsid w:val="21805739"/>
    <w:rsid w:val="2197CDFC"/>
    <w:rsid w:val="220D5131"/>
    <w:rsid w:val="23046489"/>
    <w:rsid w:val="2372E858"/>
    <w:rsid w:val="23DEE74E"/>
    <w:rsid w:val="2404FF84"/>
    <w:rsid w:val="2456A331"/>
    <w:rsid w:val="246F0523"/>
    <w:rsid w:val="251DC5B3"/>
    <w:rsid w:val="2583F5EE"/>
    <w:rsid w:val="25C7A1A1"/>
    <w:rsid w:val="25CECB53"/>
    <w:rsid w:val="2648AF3D"/>
    <w:rsid w:val="271BD056"/>
    <w:rsid w:val="273B939D"/>
    <w:rsid w:val="274FC25B"/>
    <w:rsid w:val="289B8175"/>
    <w:rsid w:val="2B349EA8"/>
    <w:rsid w:val="2B3FE756"/>
    <w:rsid w:val="2B763FB2"/>
    <w:rsid w:val="2C04825F"/>
    <w:rsid w:val="2C39B645"/>
    <w:rsid w:val="2CBC501A"/>
    <w:rsid w:val="2CCCA1E7"/>
    <w:rsid w:val="2D06D1DF"/>
    <w:rsid w:val="2D75CD64"/>
    <w:rsid w:val="2DEAFD79"/>
    <w:rsid w:val="2E6A38CE"/>
    <w:rsid w:val="2E70FB4F"/>
    <w:rsid w:val="2FAF00B0"/>
    <w:rsid w:val="31034A5B"/>
    <w:rsid w:val="320B1C69"/>
    <w:rsid w:val="32206F83"/>
    <w:rsid w:val="328A3DF6"/>
    <w:rsid w:val="33B3C24F"/>
    <w:rsid w:val="34364E30"/>
    <w:rsid w:val="34845A20"/>
    <w:rsid w:val="351E2F05"/>
    <w:rsid w:val="35443E37"/>
    <w:rsid w:val="35F9F95E"/>
    <w:rsid w:val="3735BD36"/>
    <w:rsid w:val="3783A2EC"/>
    <w:rsid w:val="37CD5042"/>
    <w:rsid w:val="389BB960"/>
    <w:rsid w:val="395891AE"/>
    <w:rsid w:val="3995C06D"/>
    <w:rsid w:val="39CD5B7A"/>
    <w:rsid w:val="3A319FC4"/>
    <w:rsid w:val="3B6786DF"/>
    <w:rsid w:val="3B8A009E"/>
    <w:rsid w:val="3C1B29A5"/>
    <w:rsid w:val="3C203D3C"/>
    <w:rsid w:val="3D21EDD7"/>
    <w:rsid w:val="3D2AAEA5"/>
    <w:rsid w:val="3D365555"/>
    <w:rsid w:val="3E13EA62"/>
    <w:rsid w:val="3EE2F95E"/>
    <w:rsid w:val="3EEEBCDB"/>
    <w:rsid w:val="3F1EAF76"/>
    <w:rsid w:val="3F2683C1"/>
    <w:rsid w:val="3F94C880"/>
    <w:rsid w:val="3FA74385"/>
    <w:rsid w:val="3FC4B12A"/>
    <w:rsid w:val="40043565"/>
    <w:rsid w:val="40369036"/>
    <w:rsid w:val="404CB478"/>
    <w:rsid w:val="40A558E0"/>
    <w:rsid w:val="4125FF2B"/>
    <w:rsid w:val="41515F3D"/>
    <w:rsid w:val="416C2408"/>
    <w:rsid w:val="424E3614"/>
    <w:rsid w:val="428C828F"/>
    <w:rsid w:val="42FEC812"/>
    <w:rsid w:val="436D4019"/>
    <w:rsid w:val="43D18785"/>
    <w:rsid w:val="4405E91E"/>
    <w:rsid w:val="44430A9E"/>
    <w:rsid w:val="44CE83A2"/>
    <w:rsid w:val="451E09B0"/>
    <w:rsid w:val="454B4042"/>
    <w:rsid w:val="455C6602"/>
    <w:rsid w:val="46400A57"/>
    <w:rsid w:val="47E1494C"/>
    <w:rsid w:val="481A776C"/>
    <w:rsid w:val="48AE8F9B"/>
    <w:rsid w:val="4A93F9F8"/>
    <w:rsid w:val="4AA8F32B"/>
    <w:rsid w:val="4AD49F18"/>
    <w:rsid w:val="4BAF8985"/>
    <w:rsid w:val="4BED2FA0"/>
    <w:rsid w:val="4EA22DFB"/>
    <w:rsid w:val="4EF3AAB8"/>
    <w:rsid w:val="511DFAEA"/>
    <w:rsid w:val="52156F58"/>
    <w:rsid w:val="52F26B96"/>
    <w:rsid w:val="532ED2EF"/>
    <w:rsid w:val="5345419E"/>
    <w:rsid w:val="53C97D96"/>
    <w:rsid w:val="5490D59C"/>
    <w:rsid w:val="54930588"/>
    <w:rsid w:val="55097076"/>
    <w:rsid w:val="552B12ED"/>
    <w:rsid w:val="553CBBC3"/>
    <w:rsid w:val="55FCE66D"/>
    <w:rsid w:val="565AFAAE"/>
    <w:rsid w:val="57CEA08D"/>
    <w:rsid w:val="598BFBB1"/>
    <w:rsid w:val="5A802263"/>
    <w:rsid w:val="5A8FE376"/>
    <w:rsid w:val="5AA08D1F"/>
    <w:rsid w:val="5B439746"/>
    <w:rsid w:val="5B9C2EC0"/>
    <w:rsid w:val="5C8C7006"/>
    <w:rsid w:val="5CD60654"/>
    <w:rsid w:val="5D17DCA9"/>
    <w:rsid w:val="5D62F93F"/>
    <w:rsid w:val="5DECD5A1"/>
    <w:rsid w:val="5E00D51B"/>
    <w:rsid w:val="5E0E0D3B"/>
    <w:rsid w:val="5E1490D7"/>
    <w:rsid w:val="5E3A302F"/>
    <w:rsid w:val="5F394A86"/>
    <w:rsid w:val="5F5D3948"/>
    <w:rsid w:val="5FA37AA0"/>
    <w:rsid w:val="62BD6490"/>
    <w:rsid w:val="63773A39"/>
    <w:rsid w:val="641444F9"/>
    <w:rsid w:val="648016DD"/>
    <w:rsid w:val="64920D98"/>
    <w:rsid w:val="649DBEDA"/>
    <w:rsid w:val="64E5D28B"/>
    <w:rsid w:val="65B0A4AA"/>
    <w:rsid w:val="65EBCA7E"/>
    <w:rsid w:val="66F982FF"/>
    <w:rsid w:val="67047DB6"/>
    <w:rsid w:val="683E420D"/>
    <w:rsid w:val="691F3768"/>
    <w:rsid w:val="69DE0735"/>
    <w:rsid w:val="6A929556"/>
    <w:rsid w:val="6B3E0F11"/>
    <w:rsid w:val="6BAC76B2"/>
    <w:rsid w:val="6BE30371"/>
    <w:rsid w:val="6D2D1BE0"/>
    <w:rsid w:val="6D30AEE3"/>
    <w:rsid w:val="6D7D1B19"/>
    <w:rsid w:val="6D9268A3"/>
    <w:rsid w:val="6DE4E4EB"/>
    <w:rsid w:val="6E8DA964"/>
    <w:rsid w:val="6EA2AAE3"/>
    <w:rsid w:val="6F504A69"/>
    <w:rsid w:val="6FE8E3F0"/>
    <w:rsid w:val="6FF0B0BD"/>
    <w:rsid w:val="700CD0BE"/>
    <w:rsid w:val="709ACEED"/>
    <w:rsid w:val="7145872F"/>
    <w:rsid w:val="716AFFBA"/>
    <w:rsid w:val="724187E3"/>
    <w:rsid w:val="72575641"/>
    <w:rsid w:val="7369FC6E"/>
    <w:rsid w:val="73C8124D"/>
    <w:rsid w:val="744BF1BD"/>
    <w:rsid w:val="74A948B4"/>
    <w:rsid w:val="74EC18AA"/>
    <w:rsid w:val="75A8D1C0"/>
    <w:rsid w:val="75EC91FB"/>
    <w:rsid w:val="76A2A590"/>
    <w:rsid w:val="76F7DDB4"/>
    <w:rsid w:val="77A02998"/>
    <w:rsid w:val="77B2BC1D"/>
    <w:rsid w:val="78232F79"/>
    <w:rsid w:val="784B65EB"/>
    <w:rsid w:val="784F1F41"/>
    <w:rsid w:val="78638E64"/>
    <w:rsid w:val="789C6439"/>
    <w:rsid w:val="78AD86FB"/>
    <w:rsid w:val="78CFD90A"/>
    <w:rsid w:val="79314FDE"/>
    <w:rsid w:val="797B4118"/>
    <w:rsid w:val="7AA64097"/>
    <w:rsid w:val="7AE13280"/>
    <w:rsid w:val="7BB41D55"/>
    <w:rsid w:val="7BE1DE64"/>
    <w:rsid w:val="7C578E83"/>
    <w:rsid w:val="7C72600B"/>
    <w:rsid w:val="7C7B87EE"/>
    <w:rsid w:val="7D4E34FE"/>
    <w:rsid w:val="7D67AE98"/>
    <w:rsid w:val="7DB8F914"/>
    <w:rsid w:val="7DC3CE28"/>
    <w:rsid w:val="7DD3D14C"/>
    <w:rsid w:val="7E0FF4C0"/>
    <w:rsid w:val="7E367B18"/>
    <w:rsid w:val="7E7F88DD"/>
    <w:rsid w:val="7EAD7123"/>
    <w:rsid w:val="7EEA055F"/>
    <w:rsid w:val="7F3FA800"/>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0DD19E6-CAFE-4DEB-AC98-EDB4F68DC9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Heading1">
    <w:name w:val="heading 1"/>
    <w:basedOn w:val="Normal"/>
    <w:next w:val="Normal"/>
    <w:link w:val="Heading1Char"/>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Heading2">
    <w:name w:val="heading 2"/>
    <w:basedOn w:val="Normal"/>
    <w:next w:val="Normal"/>
    <w:link w:val="Heading2Char"/>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Heading3">
    <w:name w:val="heading 3"/>
    <w:basedOn w:val="Normal"/>
    <w:next w:val="Normal"/>
    <w:link w:val="Heading3Char"/>
    <w:unhideWhenUsed/>
    <w:qFormat/>
    <w:rsid w:val="00B938B1"/>
    <w:pPr>
      <w:keepNext/>
      <w:keepLines/>
      <w:numPr>
        <w:ilvl w:val="2"/>
        <w:numId w:val="4"/>
      </w:numPr>
      <w:spacing w:before="40" w:after="0"/>
      <w:ind w:left="720"/>
      <w:outlineLvl w:val="2"/>
    </w:pPr>
    <w:rPr>
      <w:rFonts w:asciiTheme="majorHAnsi" w:eastAsia="Oslo Sans Office" w:hAnsiTheme="majorHAnsi" w:cstheme="majorBidi"/>
      <w:b/>
      <w:bCs/>
      <w:color w:val="012522" w:themeColor="accent1" w:themeShade="7F"/>
      <w:sz w:val="24"/>
      <w:szCs w:val="24"/>
      <w:lang w:eastAsia="nb-NO"/>
    </w:rPr>
  </w:style>
  <w:style w:type="paragraph" w:styleId="Heading4">
    <w:name w:val="heading 4"/>
    <w:basedOn w:val="Normal"/>
    <w:next w:val="Normal"/>
    <w:link w:val="Heading4Char"/>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Heading5">
    <w:name w:val="heading 5"/>
    <w:basedOn w:val="Normal"/>
    <w:next w:val="Normal"/>
    <w:link w:val="Heading5Char"/>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Heading6">
    <w:name w:val="heading 6"/>
    <w:basedOn w:val="Normal"/>
    <w:next w:val="Normal"/>
    <w:link w:val="Heading6Char"/>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Heading7">
    <w:name w:val="heading 7"/>
    <w:basedOn w:val="Normal"/>
    <w:next w:val="Normal"/>
    <w:link w:val="Heading7Char"/>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Heading8">
    <w:name w:val="heading 8"/>
    <w:basedOn w:val="Normal"/>
    <w:next w:val="Normal"/>
    <w:link w:val="Heading8Char"/>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Heading9">
    <w:name w:val="heading 9"/>
    <w:basedOn w:val="Normal"/>
    <w:next w:val="Normal"/>
    <w:link w:val="Heading9Char"/>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50EFF"/>
    <w:rPr>
      <w:rFonts w:asciiTheme="majorHAnsi" w:eastAsiaTheme="majorEastAsia" w:hAnsiTheme="majorHAnsi" w:cstheme="majorBidi"/>
      <w:b/>
      <w:bCs/>
      <w:color w:val="D0BFAE"/>
      <w:sz w:val="28"/>
      <w:szCs w:val="32"/>
    </w:rPr>
  </w:style>
  <w:style w:type="table" w:styleId="TableGrid">
    <w:name w:val="Table Grid"/>
    <w:basedOn w:val="TableNorma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D093C"/>
    <w:pPr>
      <w:tabs>
        <w:tab w:val="center" w:pos="4536"/>
        <w:tab w:val="right" w:pos="9072"/>
      </w:tabs>
      <w:spacing w:after="0" w:line="240" w:lineRule="auto"/>
    </w:pPr>
  </w:style>
  <w:style w:type="character" w:customStyle="1" w:styleId="HeaderChar">
    <w:name w:val="Header Char"/>
    <w:basedOn w:val="DefaultParagraphFont"/>
    <w:link w:val="Header"/>
    <w:rsid w:val="00FD7882"/>
    <w:rPr>
      <w:sz w:val="20"/>
    </w:rPr>
  </w:style>
  <w:style w:type="paragraph" w:styleId="Footer">
    <w:name w:val="footer"/>
    <w:basedOn w:val="Normal"/>
    <w:link w:val="FooterChar"/>
    <w:rsid w:val="005D093C"/>
    <w:pPr>
      <w:tabs>
        <w:tab w:val="center" w:pos="4536"/>
        <w:tab w:val="right" w:pos="9072"/>
      </w:tabs>
      <w:spacing w:after="0" w:line="240" w:lineRule="auto"/>
    </w:pPr>
    <w:rPr>
      <w:color w:val="2A2859" w:themeColor="text2"/>
      <w:sz w:val="16"/>
    </w:rPr>
  </w:style>
  <w:style w:type="character" w:customStyle="1" w:styleId="FooterChar">
    <w:name w:val="Footer Char"/>
    <w:basedOn w:val="DefaultParagraphFont"/>
    <w:link w:val="Footer"/>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leChar">
    <w:name w:val="Title Char"/>
    <w:basedOn w:val="DefaultParagraphFont"/>
    <w:link w:val="Title"/>
    <w:uiPriority w:val="10"/>
    <w:rsid w:val="004F14CA"/>
    <w:rPr>
      <w:rFonts w:asciiTheme="majorHAnsi" w:eastAsiaTheme="majorEastAsia" w:hAnsiTheme="majorHAnsi" w:cstheme="majorBidi"/>
      <w:color w:val="000000" w:themeColor="text1"/>
      <w:spacing w:val="-10"/>
      <w:kern w:val="28"/>
      <w:sz w:val="48"/>
      <w:szCs w:val="144"/>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customStyle="1" w:styleId="SubtitleChar">
    <w:name w:val="Subtitle Char"/>
    <w:basedOn w:val="DefaultParagraphFont"/>
    <w:link w:val="Subtitle"/>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Heading2Char">
    <w:name w:val="Heading 2 Char"/>
    <w:basedOn w:val="DefaultParagraphFont"/>
    <w:link w:val="Heading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TableNorma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alloonText">
    <w:name w:val="Balloon Text"/>
    <w:basedOn w:val="Normal"/>
    <w:link w:val="BalloonTextChar"/>
    <w:semiHidden/>
    <w:unhideWhenUsed/>
    <w:rsid w:val="001F18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TOCHeading">
    <w:name w:val="TOC Heading"/>
    <w:basedOn w:val="Heading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TOC1">
    <w:name w:val="toc 1"/>
    <w:basedOn w:val="Normal"/>
    <w:next w:val="Normal"/>
    <w:autoRedefine/>
    <w:uiPriority w:val="39"/>
    <w:unhideWhenUsed/>
    <w:rsid w:val="002D090F"/>
    <w:pPr>
      <w:spacing w:after="100"/>
    </w:pPr>
  </w:style>
  <w:style w:type="paragraph" w:styleId="TOC2">
    <w:name w:val="toc 2"/>
    <w:basedOn w:val="Normal"/>
    <w:next w:val="Normal"/>
    <w:autoRedefine/>
    <w:uiPriority w:val="39"/>
    <w:unhideWhenUsed/>
    <w:rsid w:val="002D090F"/>
    <w:pPr>
      <w:spacing w:after="100"/>
      <w:ind w:left="200"/>
    </w:pPr>
  </w:style>
  <w:style w:type="character" w:styleId="Hyperlink">
    <w:name w:val="Hyperlink"/>
    <w:basedOn w:val="DefaultParagraphFont"/>
    <w:uiPriority w:val="99"/>
    <w:unhideWhenUsed/>
    <w:rsid w:val="002D090F"/>
    <w:rPr>
      <w:color w:val="000000" w:themeColor="hyperlink"/>
      <w:u w:val="single"/>
    </w:rPr>
  </w:style>
  <w:style w:type="character" w:customStyle="1" w:styleId="Heading3Char">
    <w:name w:val="Heading 3 Char"/>
    <w:basedOn w:val="DefaultParagraphFont"/>
    <w:link w:val="Heading3"/>
    <w:rsid w:val="00B938B1"/>
    <w:rPr>
      <w:rFonts w:asciiTheme="majorHAnsi" w:eastAsia="Oslo Sans Office" w:hAnsiTheme="majorHAnsi" w:cstheme="majorBidi"/>
      <w:b/>
      <w:bCs/>
      <w:color w:val="012522" w:themeColor="accent1" w:themeShade="7F"/>
      <w:sz w:val="24"/>
      <w:szCs w:val="24"/>
      <w:lang w:eastAsia="nb-NO"/>
    </w:rPr>
  </w:style>
  <w:style w:type="paragraph" w:styleId="TOC3">
    <w:name w:val="toc 3"/>
    <w:basedOn w:val="Normal"/>
    <w:next w:val="Normal"/>
    <w:autoRedefine/>
    <w:uiPriority w:val="39"/>
    <w:unhideWhenUsed/>
    <w:rsid w:val="007A3569"/>
    <w:pPr>
      <w:spacing w:after="100"/>
      <w:ind w:left="400"/>
    </w:pPr>
  </w:style>
  <w:style w:type="character" w:styleId="CommentReference">
    <w:name w:val="annotation reference"/>
    <w:basedOn w:val="DefaultParagraphFont"/>
    <w:semiHidden/>
    <w:unhideWhenUsed/>
    <w:rsid w:val="004A35F8"/>
    <w:rPr>
      <w:sz w:val="16"/>
      <w:szCs w:val="16"/>
    </w:rPr>
  </w:style>
  <w:style w:type="paragraph" w:styleId="CommentText">
    <w:name w:val="annotation text"/>
    <w:basedOn w:val="Normal"/>
    <w:link w:val="CommentTextChar"/>
    <w:semiHidden/>
    <w:unhideWhenUsed/>
    <w:rsid w:val="004A35F8"/>
    <w:pPr>
      <w:spacing w:line="240" w:lineRule="auto"/>
    </w:pPr>
    <w:rPr>
      <w:szCs w:val="20"/>
    </w:rPr>
  </w:style>
  <w:style w:type="character" w:customStyle="1" w:styleId="CommentTextChar">
    <w:name w:val="Comment Text Char"/>
    <w:basedOn w:val="DefaultParagraphFont"/>
    <w:link w:val="CommentText"/>
    <w:semiHidden/>
    <w:rsid w:val="004A35F8"/>
    <w:rPr>
      <w:sz w:val="20"/>
      <w:szCs w:val="20"/>
    </w:rPr>
  </w:style>
  <w:style w:type="paragraph" w:styleId="CommentSubject">
    <w:name w:val="annotation subject"/>
    <w:basedOn w:val="CommentText"/>
    <w:next w:val="CommentText"/>
    <w:link w:val="CommentSubjectChar"/>
    <w:semiHidden/>
    <w:unhideWhenUsed/>
    <w:rsid w:val="004A35F8"/>
    <w:rPr>
      <w:b/>
      <w:bCs/>
    </w:rPr>
  </w:style>
  <w:style w:type="character" w:customStyle="1" w:styleId="CommentSubjectChar">
    <w:name w:val="Comment Subject Char"/>
    <w:basedOn w:val="CommentTextChar"/>
    <w:link w:val="CommentSubject"/>
    <w:semiHidden/>
    <w:rsid w:val="004A35F8"/>
    <w:rPr>
      <w:b/>
      <w:bCs/>
      <w:sz w:val="20"/>
      <w:szCs w:val="20"/>
    </w:rPr>
  </w:style>
  <w:style w:type="paragraph" w:styleId="ListParagraph">
    <w:name w:val="List Paragraph"/>
    <w:basedOn w:val="Normal"/>
    <w:uiPriority w:val="34"/>
    <w:qFormat/>
    <w:rsid w:val="00EB2ECF"/>
    <w:pPr>
      <w:ind w:left="720"/>
      <w:contextualSpacing/>
    </w:pPr>
  </w:style>
  <w:style w:type="character" w:customStyle="1" w:styleId="Heading4Char">
    <w:name w:val="Heading 4 Char"/>
    <w:basedOn w:val="DefaultParagraphFont"/>
    <w:link w:val="Heading4"/>
    <w:rsid w:val="00FE63F1"/>
    <w:rPr>
      <w:rFonts w:ascii="Times New Roman" w:eastAsia="Times New Roman" w:hAnsi="Times New Roman" w:cs="Times New Roman"/>
      <w:b/>
      <w:bCs/>
      <w:sz w:val="28"/>
      <w:szCs w:val="28"/>
      <w:lang w:eastAsia="nb-NO"/>
    </w:rPr>
  </w:style>
  <w:style w:type="character" w:customStyle="1" w:styleId="Heading5Char">
    <w:name w:val="Heading 5 Char"/>
    <w:basedOn w:val="DefaultParagraphFont"/>
    <w:link w:val="Heading5"/>
    <w:rsid w:val="00FE63F1"/>
    <w:rPr>
      <w:rFonts w:ascii="Times New Roman" w:eastAsia="Times New Roman" w:hAnsi="Times New Roman" w:cs="Times New Roman"/>
      <w:b/>
      <w:bCs/>
      <w:i/>
      <w:iCs/>
      <w:sz w:val="26"/>
      <w:szCs w:val="26"/>
      <w:lang w:eastAsia="nb-NO"/>
    </w:rPr>
  </w:style>
  <w:style w:type="character" w:customStyle="1" w:styleId="Heading6Char">
    <w:name w:val="Heading 6 Char"/>
    <w:basedOn w:val="DefaultParagraphFont"/>
    <w:link w:val="Heading6"/>
    <w:rsid w:val="00FE63F1"/>
    <w:rPr>
      <w:rFonts w:ascii="Times New Roman" w:eastAsia="Times New Roman" w:hAnsi="Times New Roman" w:cs="Times New Roman"/>
      <w:b/>
      <w:bCs/>
      <w:lang w:eastAsia="nb-NO"/>
    </w:rPr>
  </w:style>
  <w:style w:type="character" w:customStyle="1" w:styleId="Heading7Char">
    <w:name w:val="Heading 7 Char"/>
    <w:basedOn w:val="DefaultParagraphFont"/>
    <w:link w:val="Heading7"/>
    <w:rsid w:val="00FE63F1"/>
    <w:rPr>
      <w:rFonts w:ascii="Times New Roman" w:eastAsia="Times New Roman" w:hAnsi="Times New Roman" w:cs="Times New Roman"/>
      <w:sz w:val="24"/>
      <w:szCs w:val="24"/>
      <w:lang w:eastAsia="nb-NO"/>
    </w:rPr>
  </w:style>
  <w:style w:type="character" w:customStyle="1" w:styleId="Heading8Char">
    <w:name w:val="Heading 8 Char"/>
    <w:basedOn w:val="DefaultParagraphFont"/>
    <w:link w:val="Heading8"/>
    <w:rsid w:val="00FE63F1"/>
    <w:rPr>
      <w:rFonts w:ascii="Times New Roman" w:eastAsia="Times New Roman" w:hAnsi="Times New Roman" w:cs="Times New Roman"/>
      <w:i/>
      <w:iCs/>
      <w:sz w:val="24"/>
      <w:szCs w:val="24"/>
      <w:lang w:eastAsia="nb-NO"/>
    </w:rPr>
  </w:style>
  <w:style w:type="character" w:customStyle="1" w:styleId="Heading9Char">
    <w:name w:val="Heading 9 Char"/>
    <w:basedOn w:val="DefaultParagraphFont"/>
    <w:link w:val="Heading9"/>
    <w:rsid w:val="00FE63F1"/>
    <w:rPr>
      <w:rFonts w:ascii="Arial" w:eastAsia="Times New Roman" w:hAnsi="Arial" w:cs="Arial"/>
      <w:lang w:eastAsia="nb-NO"/>
    </w:rPr>
  </w:style>
  <w:style w:type="numbering" w:customStyle="1" w:styleId="Ingenliste1">
    <w:name w:val="Ingen liste1"/>
    <w:next w:val="NoList"/>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EndnoteText">
    <w:name w:val="endnote text"/>
    <w:basedOn w:val="Normal"/>
    <w:link w:val="EndnoteTextChar"/>
    <w:semiHidden/>
    <w:rsid w:val="00FE63F1"/>
    <w:pPr>
      <w:spacing w:after="0" w:line="240" w:lineRule="auto"/>
    </w:pPr>
    <w:rPr>
      <w:rFonts w:ascii="CG Times" w:eastAsia="Times New Roman" w:hAnsi="CG Times" w:cs="Times New Roman"/>
      <w:sz w:val="24"/>
      <w:szCs w:val="20"/>
      <w:lang w:eastAsia="nb-NO"/>
    </w:rPr>
  </w:style>
  <w:style w:type="character" w:customStyle="1" w:styleId="EndnoteTextChar">
    <w:name w:val="Endnote Text Char"/>
    <w:basedOn w:val="DefaultParagraphFont"/>
    <w:link w:val="EndnoteText"/>
    <w:semiHidden/>
    <w:rsid w:val="00FE63F1"/>
    <w:rPr>
      <w:rFonts w:ascii="CG Times" w:eastAsia="Times New Roman" w:hAnsi="CG Times" w:cs="Times New Roman"/>
      <w:sz w:val="24"/>
      <w:szCs w:val="20"/>
      <w:lang w:eastAsia="nb-NO"/>
    </w:rPr>
  </w:style>
  <w:style w:type="character" w:styleId="FollowedHyperlink">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Emphasis">
    <w:name w:val="Emphasis"/>
    <w:uiPriority w:val="20"/>
    <w:qFormat/>
    <w:rsid w:val="00FE63F1"/>
    <w:rPr>
      <w:i/>
      <w:iCs/>
    </w:rPr>
  </w:style>
  <w:style w:type="paragraph" w:styleId="FootnoteText">
    <w:name w:val="footnote text"/>
    <w:basedOn w:val="Normal"/>
    <w:link w:val="FootnoteTextChar"/>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otnoteTextChar">
    <w:name w:val="Footnote Text Char"/>
    <w:basedOn w:val="DefaultParagraphFont"/>
    <w:link w:val="FootnoteText"/>
    <w:semiHidden/>
    <w:rsid w:val="00FE63F1"/>
    <w:rPr>
      <w:rFonts w:ascii="Times New Roman" w:eastAsia="Times New Roman" w:hAnsi="Times New Roman" w:cs="Times New Roman"/>
      <w:sz w:val="20"/>
      <w:szCs w:val="20"/>
      <w:lang w:eastAsia="nb-NO"/>
    </w:rPr>
  </w:style>
  <w:style w:type="character" w:styleId="FootnoteReference">
    <w:name w:val="footnote reference"/>
    <w:basedOn w:val="DefaultParagraphFont"/>
    <w:unhideWhenUsed/>
    <w:rsid w:val="00FE63F1"/>
    <w:rPr>
      <w:vertAlign w:val="superscript"/>
    </w:rPr>
  </w:style>
  <w:style w:type="paragraph" w:styleId="Revisi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NoList"/>
    <w:uiPriority w:val="99"/>
    <w:semiHidden/>
    <w:unhideWhenUsed/>
    <w:rsid w:val="00E0491A"/>
  </w:style>
  <w:style w:type="numbering" w:customStyle="1" w:styleId="Ingenliste3">
    <w:name w:val="Ingen liste3"/>
    <w:next w:val="NoList"/>
    <w:uiPriority w:val="99"/>
    <w:semiHidden/>
    <w:unhideWhenUsed/>
    <w:rsid w:val="00CE3626"/>
  </w:style>
  <w:style w:type="character" w:customStyle="1" w:styleId="normaltextrun">
    <w:name w:val="normaltextrun"/>
    <w:basedOn w:val="DefaultParagraphFont"/>
    <w:rsid w:val="00CE3626"/>
  </w:style>
  <w:style w:type="character" w:customStyle="1" w:styleId="eop">
    <w:name w:val="eop"/>
    <w:basedOn w:val="DefaultParagraphFont"/>
    <w:rsid w:val="00CE3626"/>
  </w:style>
  <w:style w:type="paragraph" w:customStyle="1" w:styleId="paragraph">
    <w:name w:val="paragraph"/>
    <w:basedOn w:val="Normal"/>
    <w:rsid w:val="00CE3626"/>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uperscript">
    <w:name w:val="superscript"/>
    <w:basedOn w:val="DefaultParagraphFont"/>
    <w:rsid w:val="00CE3626"/>
  </w:style>
  <w:style w:type="character" w:customStyle="1" w:styleId="tabchar">
    <w:name w:val="tabchar"/>
    <w:basedOn w:val="DefaultParagraphFont"/>
    <w:rsid w:val="00CE36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6A89B22D61E6D49A9E020A09F29EB82" ma:contentTypeVersion="8" ma:contentTypeDescription="Opprett et nytt dokument." ma:contentTypeScope="" ma:versionID="88f396917cfbfb92f67902fc1ba354e8">
  <xsd:schema xmlns:xsd="http://www.w3.org/2001/XMLSchema" xmlns:xs="http://www.w3.org/2001/XMLSchema" xmlns:p="http://schemas.microsoft.com/office/2006/metadata/properties" xmlns:ns2="5ab76378-9c54-4fa1-ba8f-0bdb27f13ec2" targetNamespace="http://schemas.microsoft.com/office/2006/metadata/properties" ma:root="true" ma:fieldsID="e8f9fb6761d781b8d8a4070e8b1b15c0" ns2:_="">
    <xsd:import namespace="5ab76378-9c54-4fa1-ba8f-0bdb27f13ec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b76378-9c54-4fa1-ba8f-0bdb27f13e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root>
</roo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5ab76378-9c54-4fa1-ba8f-0bdb27f13ec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4D67806-AF66-4AF2-881C-DF52EE4C1D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b76378-9c54-4fa1-ba8f-0bdb27f13e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5ab76378-9c54-4fa1-ba8f-0bdb27f13ec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6</TotalTime>
  <Pages>1</Pages>
  <Words>3365</Words>
  <Characters>19183</Characters>
  <Application>Microsoft Office Word</Application>
  <DocSecurity>4</DocSecurity>
  <Lines>159</Lines>
  <Paragraphs>45</Paragraphs>
  <ScaleCrop>false</ScaleCrop>
  <Company>Oslo kommune</Company>
  <LinksUpToDate>false</LinksUpToDate>
  <CharactersWithSpaces>22503</CharactersWithSpaces>
  <SharedDoc>false</SharedDoc>
  <HLinks>
    <vt:vector size="78" baseType="variant">
      <vt:variant>
        <vt:i4>3014656</vt:i4>
      </vt:variant>
      <vt:variant>
        <vt:i4>74</vt:i4>
      </vt:variant>
      <vt:variant>
        <vt:i4>0</vt:i4>
      </vt:variant>
      <vt:variant>
        <vt:i4>5</vt:i4>
      </vt:variant>
      <vt:variant>
        <vt:lpwstr/>
      </vt:variant>
      <vt:variant>
        <vt:lpwstr>_Toc1947735074</vt:lpwstr>
      </vt:variant>
      <vt:variant>
        <vt:i4>1638456</vt:i4>
      </vt:variant>
      <vt:variant>
        <vt:i4>68</vt:i4>
      </vt:variant>
      <vt:variant>
        <vt:i4>0</vt:i4>
      </vt:variant>
      <vt:variant>
        <vt:i4>5</vt:i4>
      </vt:variant>
      <vt:variant>
        <vt:lpwstr/>
      </vt:variant>
      <vt:variant>
        <vt:lpwstr>_Toc969080086</vt:lpwstr>
      </vt:variant>
      <vt:variant>
        <vt:i4>1966143</vt:i4>
      </vt:variant>
      <vt:variant>
        <vt:i4>62</vt:i4>
      </vt:variant>
      <vt:variant>
        <vt:i4>0</vt:i4>
      </vt:variant>
      <vt:variant>
        <vt:i4>5</vt:i4>
      </vt:variant>
      <vt:variant>
        <vt:lpwstr/>
      </vt:variant>
      <vt:variant>
        <vt:lpwstr>_Toc408872432</vt:lpwstr>
      </vt:variant>
      <vt:variant>
        <vt:i4>2424834</vt:i4>
      </vt:variant>
      <vt:variant>
        <vt:i4>56</vt:i4>
      </vt:variant>
      <vt:variant>
        <vt:i4>0</vt:i4>
      </vt:variant>
      <vt:variant>
        <vt:i4>5</vt:i4>
      </vt:variant>
      <vt:variant>
        <vt:lpwstr/>
      </vt:variant>
      <vt:variant>
        <vt:lpwstr>_Toc1565468195</vt:lpwstr>
      </vt:variant>
      <vt:variant>
        <vt:i4>1507387</vt:i4>
      </vt:variant>
      <vt:variant>
        <vt:i4>50</vt:i4>
      </vt:variant>
      <vt:variant>
        <vt:i4>0</vt:i4>
      </vt:variant>
      <vt:variant>
        <vt:i4>5</vt:i4>
      </vt:variant>
      <vt:variant>
        <vt:lpwstr/>
      </vt:variant>
      <vt:variant>
        <vt:lpwstr>_Toc445235938</vt:lpwstr>
      </vt:variant>
      <vt:variant>
        <vt:i4>1835061</vt:i4>
      </vt:variant>
      <vt:variant>
        <vt:i4>44</vt:i4>
      </vt:variant>
      <vt:variant>
        <vt:i4>0</vt:i4>
      </vt:variant>
      <vt:variant>
        <vt:i4>5</vt:i4>
      </vt:variant>
      <vt:variant>
        <vt:lpwstr/>
      </vt:variant>
      <vt:variant>
        <vt:lpwstr>_Toc685633569</vt:lpwstr>
      </vt:variant>
      <vt:variant>
        <vt:i4>2686987</vt:i4>
      </vt:variant>
      <vt:variant>
        <vt:i4>38</vt:i4>
      </vt:variant>
      <vt:variant>
        <vt:i4>0</vt:i4>
      </vt:variant>
      <vt:variant>
        <vt:i4>5</vt:i4>
      </vt:variant>
      <vt:variant>
        <vt:lpwstr/>
      </vt:variant>
      <vt:variant>
        <vt:lpwstr>_Toc1119073081</vt:lpwstr>
      </vt:variant>
      <vt:variant>
        <vt:i4>1638450</vt:i4>
      </vt:variant>
      <vt:variant>
        <vt:i4>32</vt:i4>
      </vt:variant>
      <vt:variant>
        <vt:i4>0</vt:i4>
      </vt:variant>
      <vt:variant>
        <vt:i4>5</vt:i4>
      </vt:variant>
      <vt:variant>
        <vt:lpwstr/>
      </vt:variant>
      <vt:variant>
        <vt:lpwstr>_Toc454924060</vt:lpwstr>
      </vt:variant>
      <vt:variant>
        <vt:i4>2621441</vt:i4>
      </vt:variant>
      <vt:variant>
        <vt:i4>26</vt:i4>
      </vt:variant>
      <vt:variant>
        <vt:i4>0</vt:i4>
      </vt:variant>
      <vt:variant>
        <vt:i4>5</vt:i4>
      </vt:variant>
      <vt:variant>
        <vt:lpwstr/>
      </vt:variant>
      <vt:variant>
        <vt:lpwstr>_Toc1967437153</vt:lpwstr>
      </vt:variant>
      <vt:variant>
        <vt:i4>1245237</vt:i4>
      </vt:variant>
      <vt:variant>
        <vt:i4>20</vt:i4>
      </vt:variant>
      <vt:variant>
        <vt:i4>0</vt:i4>
      </vt:variant>
      <vt:variant>
        <vt:i4>5</vt:i4>
      </vt:variant>
      <vt:variant>
        <vt:lpwstr/>
      </vt:variant>
      <vt:variant>
        <vt:lpwstr>_Toc897388263</vt:lpwstr>
      </vt:variant>
      <vt:variant>
        <vt:i4>1507385</vt:i4>
      </vt:variant>
      <vt:variant>
        <vt:i4>14</vt:i4>
      </vt:variant>
      <vt:variant>
        <vt:i4>0</vt:i4>
      </vt:variant>
      <vt:variant>
        <vt:i4>5</vt:i4>
      </vt:variant>
      <vt:variant>
        <vt:lpwstr/>
      </vt:variant>
      <vt:variant>
        <vt:lpwstr>_Toc524999123</vt:lpwstr>
      </vt:variant>
      <vt:variant>
        <vt:i4>1441850</vt:i4>
      </vt:variant>
      <vt:variant>
        <vt:i4>8</vt:i4>
      </vt:variant>
      <vt:variant>
        <vt:i4>0</vt:i4>
      </vt:variant>
      <vt:variant>
        <vt:i4>5</vt:i4>
      </vt:variant>
      <vt:variant>
        <vt:lpwstr/>
      </vt:variant>
      <vt:variant>
        <vt:lpwstr>_Toc71732380</vt:lpwstr>
      </vt:variant>
      <vt:variant>
        <vt:i4>1441842</vt:i4>
      </vt:variant>
      <vt:variant>
        <vt:i4>2</vt:i4>
      </vt:variant>
      <vt:variant>
        <vt:i4>0</vt:i4>
      </vt:variant>
      <vt:variant>
        <vt:i4>5</vt:i4>
      </vt:variant>
      <vt:variant>
        <vt:lpwstr/>
      </vt:variant>
      <vt:variant>
        <vt:lpwstr>_Toc555542630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Halldor Halldorsson</cp:lastModifiedBy>
  <cp:revision>182</cp:revision>
  <dcterms:created xsi:type="dcterms:W3CDTF">2023-04-24T16:15:00Z</dcterms:created>
  <dcterms:modified xsi:type="dcterms:W3CDTF">2026-08-26T08:12:00Z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0x01010006A89B22D61E6D49A9E020A09F29EB82</vt:lpwstr>
  </property>
  <property fmtid="{D5CDD505-2E9C-101B-9397-08002B2CF9AE}" pid="11" name="MediaServiceImageTags">
    <vt:lpwstr/>
  </property>
  <property fmtid="{D5CDD505-2E9C-101B-9397-08002B2CF9AE}" pid="12" name="_ExtendedDescription">
    <vt:lpwstr/>
  </property>
</Properties>
</file>